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2BFDD8" w14:textId="285B5C08" w:rsidR="00FB2DAD" w:rsidRDefault="002A62FC" w:rsidP="00FB2DAD">
      <w:pPr>
        <w:spacing w:after="12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ПОДГОТОВКА К ИГРЕ</w:t>
      </w:r>
    </w:p>
    <w:p w14:paraId="44B618B1" w14:textId="015A960B" w:rsidR="00FB2DAD" w:rsidRDefault="0013380E" w:rsidP="00FB2DAD">
      <w:pPr>
        <w:spacing w:after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О</w:t>
      </w:r>
      <w:r w:rsidRPr="00FB2DAD">
        <w:rPr>
          <w:rFonts w:ascii="Arial" w:hAnsi="Arial" w:cs="Arial"/>
          <w:b/>
          <w:bCs/>
          <w:sz w:val="28"/>
          <w:szCs w:val="28"/>
        </w:rPr>
        <w:t>бщая раскладка</w:t>
      </w:r>
    </w:p>
    <w:p w14:paraId="18DE143F" w14:textId="77777777" w:rsidR="00FB2DAD" w:rsidRDefault="00FB2DAD" w:rsidP="00FB2DAD">
      <w:pPr>
        <w:pStyle w:val="a3"/>
        <w:numPr>
          <w:ilvl w:val="0"/>
          <w:numId w:val="1"/>
        </w:num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Добавьте 1 случайны жетон бонуса в конце трека репутации.</w:t>
      </w:r>
    </w:p>
    <w:p w14:paraId="1ABB757A" w14:textId="28844451" w:rsidR="00FB2DAD" w:rsidRDefault="00FB2DAD" w:rsidP="00FB2DAD">
      <w:pPr>
        <w:pStyle w:val="a3"/>
        <w:numPr>
          <w:ilvl w:val="0"/>
          <w:numId w:val="1"/>
        </w:num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Используйте новый планшет Ассоциаций.</w:t>
      </w:r>
    </w:p>
    <w:p w14:paraId="4FD24A0B" w14:textId="5388A28A" w:rsidR="0013380E" w:rsidRDefault="00FB2DAD" w:rsidP="00FB2DAD">
      <w:pPr>
        <w:pStyle w:val="a3"/>
        <w:numPr>
          <w:ilvl w:val="0"/>
          <w:numId w:val="1"/>
        </w:num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Добавьте на планшет Ассоциаций новый</w:t>
      </w:r>
      <w:r w:rsidR="0013380E" w:rsidRPr="0013380E">
        <w:rPr>
          <w:rFonts w:ascii="Arial" w:hAnsi="Arial" w:cs="Arial"/>
          <w:sz w:val="28"/>
          <w:szCs w:val="28"/>
        </w:rPr>
        <w:t xml:space="preserve"> </w:t>
      </w:r>
      <w:r w:rsidR="0013380E">
        <w:rPr>
          <w:rFonts w:ascii="Arial" w:hAnsi="Arial" w:cs="Arial"/>
          <w:sz w:val="28"/>
          <w:szCs w:val="28"/>
        </w:rPr>
        <w:t>общий</w:t>
      </w:r>
      <w:r>
        <w:rPr>
          <w:rFonts w:ascii="Arial" w:hAnsi="Arial" w:cs="Arial"/>
          <w:sz w:val="28"/>
          <w:szCs w:val="28"/>
        </w:rPr>
        <w:t xml:space="preserve"> университет </w:t>
      </w:r>
    </w:p>
    <w:p w14:paraId="249692D4" w14:textId="545E6F26" w:rsidR="00FB2DAD" w:rsidRDefault="0013380E" w:rsidP="0013380E">
      <w:pPr>
        <w:pStyle w:val="a3"/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8DEED0D" wp14:editId="29A7E196">
            <wp:simplePos x="0" y="0"/>
            <wp:positionH relativeFrom="column">
              <wp:posOffset>1390015</wp:posOffset>
            </wp:positionH>
            <wp:positionV relativeFrom="paragraph">
              <wp:posOffset>2540</wp:posOffset>
            </wp:positionV>
            <wp:extent cx="203200" cy="194310"/>
            <wp:effectExtent l="0" t="0" r="635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9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225E">
        <w:rPr>
          <w:rFonts w:ascii="Arial" w:hAnsi="Arial" w:cs="Arial"/>
          <w:sz w:val="28"/>
          <w:szCs w:val="28"/>
        </w:rPr>
        <w:t>с иконкой</w:t>
      </w:r>
      <w:r w:rsidR="00FB2DAD">
        <w:rPr>
          <w:rFonts w:ascii="Arial" w:hAnsi="Arial" w:cs="Arial"/>
          <w:sz w:val="28"/>
          <w:szCs w:val="28"/>
        </w:rPr>
        <w:t xml:space="preserve"> </w:t>
      </w:r>
      <w:r w:rsidR="00D57E81">
        <w:rPr>
          <w:rFonts w:ascii="Arial" w:hAnsi="Arial" w:cs="Arial"/>
          <w:sz w:val="28"/>
          <w:szCs w:val="28"/>
        </w:rPr>
        <w:t xml:space="preserve">  . Поместите университеты с иконками животных</w:t>
      </w:r>
      <w:r w:rsidR="00A54280">
        <w:rPr>
          <w:rFonts w:ascii="Arial" w:hAnsi="Arial" w:cs="Arial"/>
          <w:sz w:val="28"/>
          <w:szCs w:val="28"/>
        </w:rPr>
        <w:t xml:space="preserve"> (6 штук)</w:t>
      </w:r>
      <w:r w:rsidR="00D57E81">
        <w:rPr>
          <w:rFonts w:ascii="Arial" w:hAnsi="Arial" w:cs="Arial"/>
          <w:sz w:val="28"/>
          <w:szCs w:val="28"/>
        </w:rPr>
        <w:t xml:space="preserve"> рядом с планшетом Ассоциаций.</w:t>
      </w:r>
    </w:p>
    <w:p w14:paraId="3F8B89C2" w14:textId="55B698FE" w:rsidR="00FB2DAD" w:rsidRDefault="00FB2DAD" w:rsidP="00FB2DAD">
      <w:pPr>
        <w:spacing w:after="120" w:line="240" w:lineRule="auto"/>
        <w:ind w:left="360"/>
        <w:rPr>
          <w:rFonts w:ascii="Arial" w:hAnsi="Arial" w:cs="Arial"/>
          <w:sz w:val="28"/>
          <w:szCs w:val="28"/>
        </w:rPr>
      </w:pPr>
    </w:p>
    <w:p w14:paraId="6730C0E6" w14:textId="3B8B6CE9" w:rsidR="00FB2DAD" w:rsidRDefault="0013380E" w:rsidP="00FB2DAD">
      <w:pPr>
        <w:spacing w:after="120" w:line="240" w:lineRule="auto"/>
        <w:ind w:left="36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Личная раскладка</w:t>
      </w:r>
    </w:p>
    <w:p w14:paraId="54652732" w14:textId="77777777" w:rsidR="00FB2DAD" w:rsidRDefault="00FB2DAD" w:rsidP="00FB2DAD">
      <w:pPr>
        <w:pStyle w:val="a3"/>
        <w:numPr>
          <w:ilvl w:val="0"/>
          <w:numId w:val="2"/>
        </w:num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После выбора карты зоопарка выберите 2 альтернативные Карты Действий (подробности драфта далее в правилах). Замените стандартные Карты Действий новыми и разложите как обычно.</w:t>
      </w:r>
    </w:p>
    <w:p w14:paraId="479D9BBB" w14:textId="77777777" w:rsidR="00FB2DAD" w:rsidRDefault="00FB2DAD" w:rsidP="00FB2DAD">
      <w:pPr>
        <w:pStyle w:val="a3"/>
        <w:numPr>
          <w:ilvl w:val="0"/>
          <w:numId w:val="2"/>
        </w:num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Используйте </w:t>
      </w:r>
      <w:r w:rsidR="00AA622E">
        <w:rPr>
          <w:rFonts w:ascii="Arial" w:hAnsi="Arial" w:cs="Arial"/>
          <w:sz w:val="28"/>
          <w:szCs w:val="28"/>
        </w:rPr>
        <w:t>фишки игроков на треках игрового поля.</w:t>
      </w:r>
    </w:p>
    <w:p w14:paraId="046C245D" w14:textId="77777777" w:rsidR="00AA622E" w:rsidRDefault="00AA622E" w:rsidP="00FB2DAD">
      <w:pPr>
        <w:pStyle w:val="a3"/>
        <w:numPr>
          <w:ilvl w:val="0"/>
          <w:numId w:val="2"/>
        </w:num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Используйте новые маркеры игроков для проектов возрождения на планшетах игроков.</w:t>
      </w:r>
    </w:p>
    <w:p w14:paraId="43BBA594" w14:textId="77777777" w:rsidR="00AA622E" w:rsidRDefault="00AA622E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</w:p>
    <w:p w14:paraId="10CBF589" w14:textId="77777777" w:rsidR="00AA622E" w:rsidRDefault="00D74C1C" w:rsidP="00AA622E">
      <w:pPr>
        <w:spacing w:after="12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AA622E">
        <w:rPr>
          <w:rFonts w:ascii="Arial" w:hAnsi="Arial" w:cs="Arial"/>
          <w:b/>
          <w:bCs/>
          <w:sz w:val="32"/>
          <w:szCs w:val="32"/>
        </w:rPr>
        <w:t>ИГРОВОЙ ПРОЦЕСС</w:t>
      </w:r>
    </w:p>
    <w:p w14:paraId="7B974948" w14:textId="274AE7B8" w:rsidR="00AA622E" w:rsidRDefault="007401D4" w:rsidP="00AA622E">
      <w:pPr>
        <w:spacing w:after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3EB4EF0A" wp14:editId="3E432B46">
            <wp:simplePos x="0" y="0"/>
            <wp:positionH relativeFrom="column">
              <wp:posOffset>4884420</wp:posOffset>
            </wp:positionH>
            <wp:positionV relativeFrom="paragraph">
              <wp:posOffset>250825</wp:posOffset>
            </wp:positionV>
            <wp:extent cx="1450975" cy="134747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134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380E">
        <w:rPr>
          <w:rFonts w:ascii="Arial" w:hAnsi="Arial" w:cs="Arial"/>
          <w:b/>
          <w:bCs/>
          <w:sz w:val="28"/>
          <w:szCs w:val="28"/>
        </w:rPr>
        <w:t>Н</w:t>
      </w:r>
      <w:r w:rsidR="0013380E" w:rsidRPr="00AA622E">
        <w:rPr>
          <w:rFonts w:ascii="Arial" w:hAnsi="Arial" w:cs="Arial"/>
          <w:b/>
          <w:bCs/>
          <w:sz w:val="28"/>
          <w:szCs w:val="28"/>
        </w:rPr>
        <w:t>овый тип животных – морские животные</w:t>
      </w:r>
    </w:p>
    <w:p w14:paraId="75E3380E" w14:textId="77777777" w:rsidR="00AA622E" w:rsidRDefault="007401D4" w:rsidP="00AA622E">
      <w:pPr>
        <w:spacing w:after="12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31DFF1B3" wp14:editId="77482EA0">
            <wp:simplePos x="0" y="0"/>
            <wp:positionH relativeFrom="column">
              <wp:posOffset>3421739</wp:posOffset>
            </wp:positionH>
            <wp:positionV relativeFrom="paragraph">
              <wp:posOffset>117669</wp:posOffset>
            </wp:positionV>
            <wp:extent cx="337185" cy="337185"/>
            <wp:effectExtent l="0" t="0" r="5715" b="571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" cy="33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4C1C">
        <w:rPr>
          <w:rFonts w:ascii="Arial" w:hAnsi="Arial" w:cs="Arial"/>
          <w:b/>
          <w:bCs/>
          <w:sz w:val="28"/>
          <w:szCs w:val="28"/>
        </w:rPr>
        <w:t>ОБЩИЕ ПРАВИЛА</w:t>
      </w:r>
    </w:p>
    <w:p w14:paraId="28EA5651" w14:textId="2EC82764" w:rsidR="00AA622E" w:rsidRPr="007401D4" w:rsidRDefault="00AA622E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Морские животные отмечены </w:t>
      </w:r>
      <w:r w:rsidR="001A225E">
        <w:rPr>
          <w:rFonts w:ascii="Arial" w:hAnsi="Arial" w:cs="Arial"/>
          <w:sz w:val="28"/>
          <w:szCs w:val="28"/>
        </w:rPr>
        <w:t>иконкой</w:t>
      </w:r>
      <w:r>
        <w:rPr>
          <w:rFonts w:ascii="Arial" w:hAnsi="Arial" w:cs="Arial"/>
          <w:sz w:val="28"/>
          <w:szCs w:val="28"/>
        </w:rPr>
        <w:t xml:space="preserve"> Некоторые из морских животных могут относиться сразу к нескольким типам животных (например, «морское животное» и «хищник»).</w:t>
      </w:r>
    </w:p>
    <w:p w14:paraId="40FE2430" w14:textId="77777777" w:rsidR="007401D4" w:rsidRDefault="007401D4" w:rsidP="00AA622E">
      <w:pPr>
        <w:spacing w:after="120" w:line="240" w:lineRule="auto"/>
        <w:rPr>
          <w:rFonts w:ascii="Arial" w:hAnsi="Arial" w:cs="Arial"/>
          <w:b/>
          <w:bCs/>
          <w:sz w:val="28"/>
          <w:szCs w:val="28"/>
        </w:rPr>
      </w:pPr>
    </w:p>
    <w:p w14:paraId="70BF1934" w14:textId="77777777" w:rsidR="00AA622E" w:rsidRDefault="00D74C1C" w:rsidP="00AA622E">
      <w:pPr>
        <w:spacing w:after="12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РАЗМЕЩЕНИЕ МОРСКИХ ЖИВОТНЫХ</w:t>
      </w:r>
    </w:p>
    <w:p w14:paraId="6E36E2F0" w14:textId="77777777" w:rsidR="00AA622E" w:rsidRDefault="00AA622E" w:rsidP="00AA622E">
      <w:pPr>
        <w:spacing w:after="12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Большинство морских животных должны быть размещены в 2 новых специальных вольера – малый и большой аквариумы. </w:t>
      </w:r>
      <w:r>
        <w:rPr>
          <w:rFonts w:ascii="Arial" w:hAnsi="Arial" w:cs="Arial"/>
          <w:b/>
          <w:bCs/>
          <w:sz w:val="28"/>
          <w:szCs w:val="28"/>
        </w:rPr>
        <w:t>Их нельзя разместить в другие вольеры.</w:t>
      </w:r>
    </w:p>
    <w:p w14:paraId="4AAD058D" w14:textId="77777777" w:rsidR="00AA622E" w:rsidRDefault="00AA622E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Только небольшое количество животных, которые одновременно относятся к морским животным и к другой категории, могут быть размещены в стандартных вольерах или террариуме.</w:t>
      </w:r>
    </w:p>
    <w:p w14:paraId="6ABACF82" w14:textId="77777777" w:rsidR="00AA622E" w:rsidRDefault="00AA622E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Большой аквариум занимает 5 гексов, малый – 2 гекса.</w:t>
      </w:r>
    </w:p>
    <w:p w14:paraId="1BB78D8A" w14:textId="77777777" w:rsidR="007401D4" w:rsidRDefault="007401D4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27319EB9" wp14:editId="35A2D694">
            <wp:simplePos x="0" y="0"/>
            <wp:positionH relativeFrom="column">
              <wp:posOffset>1282065</wp:posOffset>
            </wp:positionH>
            <wp:positionV relativeFrom="paragraph">
              <wp:posOffset>22225</wp:posOffset>
            </wp:positionV>
            <wp:extent cx="1264285" cy="620395"/>
            <wp:effectExtent l="0" t="0" r="0" b="825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85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430ECE85" wp14:editId="2A15AD98">
            <wp:simplePos x="0" y="0"/>
            <wp:positionH relativeFrom="column">
              <wp:posOffset>3111141</wp:posOffset>
            </wp:positionH>
            <wp:positionV relativeFrom="paragraph">
              <wp:posOffset>49972</wp:posOffset>
            </wp:positionV>
            <wp:extent cx="715645" cy="405765"/>
            <wp:effectExtent l="0" t="0" r="8255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4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BD9C68" w14:textId="77777777" w:rsidR="007401D4" w:rsidRDefault="007401D4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</w:p>
    <w:p w14:paraId="6426213D" w14:textId="77777777" w:rsidR="007401D4" w:rsidRDefault="007401D4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</w:p>
    <w:p w14:paraId="25D60AE3" w14:textId="2A65DB58" w:rsidR="00DD45F4" w:rsidRDefault="00DD45F4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1CB15B90" wp14:editId="5B1277C1">
            <wp:simplePos x="0" y="0"/>
            <wp:positionH relativeFrom="column">
              <wp:posOffset>4992370</wp:posOffset>
            </wp:positionH>
            <wp:positionV relativeFrom="paragraph">
              <wp:posOffset>241300</wp:posOffset>
            </wp:positionV>
            <wp:extent cx="321945" cy="154940"/>
            <wp:effectExtent l="0" t="0" r="1905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15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A622E">
        <w:rPr>
          <w:rFonts w:ascii="Arial" w:hAnsi="Arial" w:cs="Arial"/>
          <w:sz w:val="28"/>
          <w:szCs w:val="28"/>
        </w:rPr>
        <w:t xml:space="preserve">Оба аквариума отмечены </w:t>
      </w:r>
      <w:r w:rsidR="001A225E">
        <w:rPr>
          <w:rFonts w:ascii="Arial" w:hAnsi="Arial" w:cs="Arial"/>
          <w:sz w:val="28"/>
          <w:szCs w:val="28"/>
        </w:rPr>
        <w:t>иконкой</w:t>
      </w:r>
      <w:r w:rsidR="00AA622E">
        <w:rPr>
          <w:rFonts w:ascii="Arial" w:hAnsi="Arial" w:cs="Arial"/>
          <w:sz w:val="28"/>
          <w:szCs w:val="28"/>
        </w:rPr>
        <w:t xml:space="preserve"> воды. Это значит, что они должны граничить как минимум с одним гексом воды. Иконка воды </w:t>
      </w:r>
      <w:r>
        <w:rPr>
          <w:rFonts w:ascii="Arial" w:hAnsi="Arial" w:cs="Arial"/>
          <w:sz w:val="28"/>
          <w:szCs w:val="28"/>
        </w:rPr>
        <w:t xml:space="preserve"> </w:t>
      </w:r>
      <w:r w:rsidR="00AA622E">
        <w:rPr>
          <w:rFonts w:ascii="Arial" w:hAnsi="Arial" w:cs="Arial"/>
          <w:sz w:val="28"/>
          <w:szCs w:val="28"/>
        </w:rPr>
        <w:t>на аквариумах считается как другие иконки воды в вашем зоопарке.</w:t>
      </w:r>
    </w:p>
    <w:p w14:paraId="1F6C6542" w14:textId="77777777" w:rsidR="00DD45F4" w:rsidRDefault="00AA622E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Вы можете построить 1 большой и 1 малый аквариумы в своем зоопарке. </w:t>
      </w:r>
    </w:p>
    <w:p w14:paraId="1C7550B2" w14:textId="77777777" w:rsidR="00AA622E" w:rsidRDefault="000D2181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Они относятся к специальным вольерам, поэтому их можно строить только в единственном экземпляре, поэтому нельзя иметь 2 аквариума одного типа.</w:t>
      </w:r>
    </w:p>
    <w:p w14:paraId="5BA58D96" w14:textId="77777777" w:rsidR="000D2181" w:rsidRDefault="000D2181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Если вы строите 2 типа аквариумов, они не обязаны граничить друг с другом.</w:t>
      </w:r>
    </w:p>
    <w:p w14:paraId="793593EC" w14:textId="77777777" w:rsidR="000D2181" w:rsidRDefault="000D2181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Вы можете строить оба типа аквариумов с обычной картой Строительства. Для постройки аквариумов не требуется улучшать карту Строительства.</w:t>
      </w:r>
    </w:p>
    <w:p w14:paraId="1778BC2C" w14:textId="2CD6DCC7" w:rsidR="000D2181" w:rsidRDefault="000D2181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Когда вы строите аквариум, вы можете переселить животное из террариума</w:t>
      </w:r>
      <w:r w:rsidR="0044207B">
        <w:rPr>
          <w:rFonts w:ascii="Arial" w:hAnsi="Arial" w:cs="Arial"/>
          <w:sz w:val="28"/>
          <w:szCs w:val="28"/>
        </w:rPr>
        <w:t xml:space="preserve"> или стандартного вольера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 в аквариум, если это возможно по условиям. </w:t>
      </w:r>
    </w:p>
    <w:p w14:paraId="0DD7AC25" w14:textId="77777777" w:rsidR="000D2181" w:rsidRDefault="000D2181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И наоборот, можно переселить животного из аквариума в террариум при постройке террариума. Если вы </w:t>
      </w:r>
      <w:r w:rsidR="007401D4">
        <w:rPr>
          <w:rFonts w:ascii="Arial" w:hAnsi="Arial" w:cs="Arial"/>
          <w:sz w:val="28"/>
          <w:szCs w:val="28"/>
        </w:rPr>
        <w:t>строите второй тип аквариума, вы не можете переселить в него животного из террариума/стандартного вольера, если есть достаточно места в аквариуме первого типа.</w:t>
      </w:r>
    </w:p>
    <w:p w14:paraId="25F3B7D9" w14:textId="77777777" w:rsidR="007401D4" w:rsidRDefault="007401D4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Возможные варианты размещения морских животных.</w:t>
      </w:r>
    </w:p>
    <w:p w14:paraId="11E0C059" w14:textId="0F669FA5" w:rsidR="00DD45F4" w:rsidRDefault="007401D4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E891C26" wp14:editId="1D09D35F">
            <wp:simplePos x="0" y="0"/>
            <wp:positionH relativeFrom="margin">
              <wp:posOffset>17780</wp:posOffset>
            </wp:positionH>
            <wp:positionV relativeFrom="paragraph">
              <wp:posOffset>88900</wp:posOffset>
            </wp:positionV>
            <wp:extent cx="847090" cy="433070"/>
            <wp:effectExtent l="0" t="0" r="0" b="50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43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8"/>
          <w:szCs w:val="28"/>
        </w:rPr>
        <w:t>Такие животные могут быть заселены только в аквариумы.</w:t>
      </w:r>
      <w:r w:rsidR="00DD45F4">
        <w:rPr>
          <w:rFonts w:ascii="Arial" w:hAnsi="Arial" w:cs="Arial"/>
          <w:sz w:val="28"/>
          <w:szCs w:val="28"/>
        </w:rPr>
        <w:t xml:space="preserve"> Обратите внимание, что размер стандартного вольера выделен КРАСНЫМ цветом. Это значит, что данное животное </w:t>
      </w:r>
      <w:r w:rsidR="00DD45F4">
        <w:rPr>
          <w:rFonts w:ascii="Arial" w:hAnsi="Arial" w:cs="Arial"/>
          <w:b/>
          <w:bCs/>
          <w:sz w:val="28"/>
          <w:szCs w:val="28"/>
        </w:rPr>
        <w:t>не может быть размещено</w:t>
      </w:r>
      <w:r w:rsidR="00DD45F4">
        <w:rPr>
          <w:rFonts w:ascii="Arial" w:hAnsi="Arial" w:cs="Arial"/>
          <w:sz w:val="28"/>
          <w:szCs w:val="28"/>
        </w:rPr>
        <w:t xml:space="preserve"> в стандартном вольере. Размер стандартного вольера используется только для определения размера животного (в данном случае – маленькое животное). Рядом </w:t>
      </w:r>
      <w:r w:rsidR="001A225E">
        <w:rPr>
          <w:rFonts w:ascii="Arial" w:hAnsi="Arial" w:cs="Arial"/>
          <w:sz w:val="28"/>
          <w:szCs w:val="28"/>
        </w:rPr>
        <w:t>изображен символ</w:t>
      </w:r>
      <w:r w:rsidR="00DD45F4">
        <w:rPr>
          <w:rFonts w:ascii="Arial" w:hAnsi="Arial" w:cs="Arial"/>
          <w:sz w:val="28"/>
          <w:szCs w:val="28"/>
        </w:rPr>
        <w:t xml:space="preserve"> аквариума с числом на нем. Это число показывает, сколько маркеров игрока необходимо положить на аквариум при размещении этого морского животного. Хоть на картах указывается только </w:t>
      </w:r>
      <w:r w:rsidR="001A225E">
        <w:rPr>
          <w:rFonts w:ascii="Arial" w:hAnsi="Arial" w:cs="Arial"/>
          <w:sz w:val="28"/>
          <w:szCs w:val="28"/>
        </w:rPr>
        <w:t>символ</w:t>
      </w:r>
      <w:r w:rsidR="00DD45F4">
        <w:rPr>
          <w:rFonts w:ascii="Arial" w:hAnsi="Arial" w:cs="Arial"/>
          <w:sz w:val="28"/>
          <w:szCs w:val="28"/>
        </w:rPr>
        <w:t xml:space="preserve"> большого аквариума, вы можете разместить животное в любой тип аквариума. Вы даже можете разместить маркеры игрока на оба типа аквариумов при необходимости.</w:t>
      </w:r>
    </w:p>
    <w:p w14:paraId="763FD8DE" w14:textId="77777777" w:rsidR="00DD45F4" w:rsidRDefault="00DD45F4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</w:p>
    <w:p w14:paraId="0A6FA1E1" w14:textId="77777777" w:rsidR="00DD45F4" w:rsidRDefault="00283006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CFE96D7" wp14:editId="6DED79D7">
            <wp:simplePos x="0" y="0"/>
            <wp:positionH relativeFrom="margin">
              <wp:align>left</wp:align>
            </wp:positionH>
            <wp:positionV relativeFrom="paragraph">
              <wp:posOffset>127000</wp:posOffset>
            </wp:positionV>
            <wp:extent cx="993775" cy="417195"/>
            <wp:effectExtent l="0" t="0" r="0" b="190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41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45F4">
        <w:rPr>
          <w:rFonts w:ascii="Arial" w:hAnsi="Arial" w:cs="Arial"/>
          <w:sz w:val="28"/>
          <w:szCs w:val="28"/>
        </w:rPr>
        <w:t>Аквариум для данного морского животного должен быть расположен рядом с гексом камня. Если вы размещаете животное сразу в оба типа аквариумов, оба аквариума</w:t>
      </w:r>
      <w:r>
        <w:rPr>
          <w:rFonts w:ascii="Arial" w:hAnsi="Arial" w:cs="Arial"/>
          <w:sz w:val="28"/>
          <w:szCs w:val="28"/>
        </w:rPr>
        <w:t xml:space="preserve"> должны граничить с гексом камня.</w:t>
      </w:r>
    </w:p>
    <w:p w14:paraId="77A1F77F" w14:textId="77777777" w:rsidR="00283006" w:rsidRDefault="00283006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</w:p>
    <w:p w14:paraId="1BA0BD46" w14:textId="77777777" w:rsidR="00283006" w:rsidRDefault="00283006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A680EBD" wp14:editId="150A3637">
            <wp:simplePos x="0" y="0"/>
            <wp:positionH relativeFrom="margin">
              <wp:align>left</wp:align>
            </wp:positionH>
            <wp:positionV relativeFrom="paragraph">
              <wp:posOffset>118110</wp:posOffset>
            </wp:positionV>
            <wp:extent cx="1017905" cy="40576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4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8"/>
          <w:szCs w:val="28"/>
        </w:rPr>
        <w:t>Это животное может быть размещено или в аквариуме или в террариуме, вам нужно будет положить 3 маркера игрока на этот специальный вольер. Нельзя размещать животное сразу в аквариуме и террариуме (например, 2 маркера в аквариум и 1 в террариум). Здесь указан размер стандартного вольера «4», значит, что животное относится к большим животным.</w:t>
      </w:r>
    </w:p>
    <w:p w14:paraId="0089DCE8" w14:textId="77777777" w:rsidR="00283006" w:rsidRDefault="00283006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43CE8F62" wp14:editId="665F6D4E">
            <wp:simplePos x="0" y="0"/>
            <wp:positionH relativeFrom="margin">
              <wp:posOffset>-635</wp:posOffset>
            </wp:positionH>
            <wp:positionV relativeFrom="paragraph">
              <wp:posOffset>287020</wp:posOffset>
            </wp:positionV>
            <wp:extent cx="993775" cy="40132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4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EC65C8" w14:textId="77777777" w:rsidR="00283006" w:rsidRPr="001A225E" w:rsidRDefault="00283006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Это редкий экземпляр морского животного, который может быть размещен как в стандартном вольере, так и в аквариуме. Поэтому размер стандартного вольера здесь обычного цвета, не красного. Любой тип вольера должен граничить с гексом воды и камня.</w:t>
      </w:r>
    </w:p>
    <w:p w14:paraId="5F0977A8" w14:textId="77777777" w:rsidR="00283006" w:rsidRPr="001A225E" w:rsidRDefault="00283006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</w:p>
    <w:p w14:paraId="3986B1C0" w14:textId="77777777" w:rsidR="0056107D" w:rsidRDefault="0056107D" w:rsidP="00AA622E">
      <w:pPr>
        <w:spacing w:after="120" w:line="240" w:lineRule="auto"/>
        <w:rPr>
          <w:rFonts w:ascii="Arial" w:hAnsi="Arial" w:cs="Arial"/>
          <w:b/>
          <w:bCs/>
          <w:sz w:val="28"/>
          <w:szCs w:val="28"/>
        </w:rPr>
      </w:pPr>
    </w:p>
    <w:p w14:paraId="094050B6" w14:textId="02BA20BD" w:rsidR="00283006" w:rsidRDefault="00283006" w:rsidP="00AA622E">
      <w:pPr>
        <w:spacing w:after="12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75F126D8" wp14:editId="3F6C20AF">
            <wp:simplePos x="0" y="0"/>
            <wp:positionH relativeFrom="margin">
              <wp:align>right</wp:align>
            </wp:positionH>
            <wp:positionV relativeFrom="paragraph">
              <wp:posOffset>228600</wp:posOffset>
            </wp:positionV>
            <wp:extent cx="1450975" cy="2023745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4C1C">
        <w:rPr>
          <w:rFonts w:ascii="Arial" w:hAnsi="Arial" w:cs="Arial"/>
          <w:b/>
          <w:bCs/>
          <w:sz w:val="28"/>
          <w:szCs w:val="28"/>
        </w:rPr>
        <w:t>ОБИТАТЕЛИ РИФОВ</w:t>
      </w:r>
    </w:p>
    <w:p w14:paraId="03650015" w14:textId="77777777" w:rsidR="00283006" w:rsidRDefault="00283006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Около половины морских животных в этом дополнении являются </w:t>
      </w:r>
      <w:r w:rsidR="00D74C1C">
        <w:rPr>
          <w:rFonts w:ascii="Arial" w:hAnsi="Arial" w:cs="Arial"/>
          <w:sz w:val="28"/>
          <w:szCs w:val="28"/>
        </w:rPr>
        <w:t>О</w:t>
      </w:r>
      <w:r>
        <w:rPr>
          <w:rFonts w:ascii="Arial" w:hAnsi="Arial" w:cs="Arial"/>
          <w:sz w:val="28"/>
          <w:szCs w:val="28"/>
        </w:rPr>
        <w:t xml:space="preserve">битателями </w:t>
      </w:r>
      <w:r w:rsidR="00D74C1C">
        <w:rPr>
          <w:rFonts w:ascii="Arial" w:hAnsi="Arial" w:cs="Arial"/>
          <w:sz w:val="28"/>
          <w:szCs w:val="28"/>
        </w:rPr>
        <w:t>Р</w:t>
      </w:r>
      <w:r>
        <w:rPr>
          <w:rFonts w:ascii="Arial" w:hAnsi="Arial" w:cs="Arial"/>
          <w:sz w:val="28"/>
          <w:szCs w:val="28"/>
        </w:rPr>
        <w:t xml:space="preserve">ифов. У них на карте есть </w:t>
      </w:r>
      <w:r w:rsidR="00D74C1C">
        <w:rPr>
          <w:rFonts w:ascii="Arial" w:hAnsi="Arial" w:cs="Arial"/>
          <w:sz w:val="28"/>
          <w:szCs w:val="28"/>
        </w:rPr>
        <w:t>новая иконка</w:t>
      </w:r>
      <w:r>
        <w:rPr>
          <w:rFonts w:ascii="Arial" w:hAnsi="Arial" w:cs="Arial"/>
          <w:sz w:val="28"/>
          <w:szCs w:val="28"/>
        </w:rPr>
        <w:t xml:space="preserve"> с правой стороны</w:t>
      </w:r>
      <w:r w:rsidR="00D74C1C">
        <w:rPr>
          <w:rFonts w:ascii="Arial" w:hAnsi="Arial" w:cs="Arial"/>
          <w:sz w:val="28"/>
          <w:szCs w:val="28"/>
        </w:rPr>
        <w:t xml:space="preserve"> с отображенным эффекта Обитателей Рифов</w:t>
      </w:r>
      <w:r>
        <w:rPr>
          <w:rFonts w:ascii="Arial" w:hAnsi="Arial" w:cs="Arial"/>
          <w:sz w:val="28"/>
          <w:szCs w:val="28"/>
        </w:rPr>
        <w:t>.</w:t>
      </w:r>
    </w:p>
    <w:p w14:paraId="54C0CE50" w14:textId="77777777" w:rsidR="00D74C1C" w:rsidRDefault="00D74C1C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Когда вы разыгрываете карту Обитателей Рифов, срабатывает эффект Обитателей Рифов всех Обитателей Рифов в вашем зоопарке (включая Обитателя Рифов, которого вы только что разыграли). Таким образом, вы можете получить сразу несколько эффектов Обитателей Рифов, не только одного.</w:t>
      </w:r>
    </w:p>
    <w:p w14:paraId="03B7C51B" w14:textId="3DDEF932" w:rsidR="00D74C1C" w:rsidRDefault="00D74C1C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322EA8ED" wp14:editId="43134D49">
            <wp:simplePos x="0" y="0"/>
            <wp:positionH relativeFrom="column">
              <wp:posOffset>4530090</wp:posOffset>
            </wp:positionH>
            <wp:positionV relativeFrom="paragraph">
              <wp:posOffset>446405</wp:posOffset>
            </wp:positionV>
            <wp:extent cx="186690" cy="168910"/>
            <wp:effectExtent l="0" t="0" r="3810" b="254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5688C468" wp14:editId="57E3B048">
            <wp:simplePos x="0" y="0"/>
            <wp:positionH relativeFrom="margin">
              <wp:align>right</wp:align>
            </wp:positionH>
            <wp:positionV relativeFrom="paragraph">
              <wp:posOffset>37465</wp:posOffset>
            </wp:positionV>
            <wp:extent cx="1443355" cy="2015490"/>
            <wp:effectExtent l="0" t="0" r="4445" b="381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55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8"/>
          <w:szCs w:val="28"/>
        </w:rPr>
        <w:t>Новые эффекты Обитателей Рифов отмечены соответствующ</w:t>
      </w:r>
      <w:r w:rsidR="001A225E">
        <w:rPr>
          <w:rFonts w:ascii="Arial" w:hAnsi="Arial" w:cs="Arial"/>
          <w:sz w:val="28"/>
          <w:szCs w:val="28"/>
        </w:rPr>
        <w:t>ей</w:t>
      </w:r>
      <w:r>
        <w:rPr>
          <w:rFonts w:ascii="Arial" w:hAnsi="Arial" w:cs="Arial"/>
          <w:sz w:val="28"/>
          <w:szCs w:val="28"/>
        </w:rPr>
        <w:t xml:space="preserve"> </w:t>
      </w:r>
      <w:r w:rsidR="001A225E">
        <w:rPr>
          <w:rFonts w:ascii="Arial" w:hAnsi="Arial" w:cs="Arial"/>
          <w:sz w:val="28"/>
          <w:szCs w:val="28"/>
        </w:rPr>
        <w:t>иконкой</w:t>
      </w:r>
      <w:r>
        <w:rPr>
          <w:rFonts w:ascii="Arial" w:hAnsi="Arial" w:cs="Arial"/>
          <w:sz w:val="28"/>
          <w:szCs w:val="28"/>
        </w:rPr>
        <w:t xml:space="preserve"> и объяснены в тексте карты. В таком случае перед описанием эффекта есть </w:t>
      </w:r>
      <w:r w:rsidR="001A225E">
        <w:rPr>
          <w:rFonts w:ascii="Arial" w:hAnsi="Arial" w:cs="Arial"/>
          <w:sz w:val="28"/>
          <w:szCs w:val="28"/>
        </w:rPr>
        <w:t>иконка</w:t>
      </w:r>
    </w:p>
    <w:p w14:paraId="3C1161D1" w14:textId="77777777" w:rsidR="00D74C1C" w:rsidRDefault="00D74C1C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Некоторые эффекты Обитателей Рифов не объясняются в тексте карты, потому что они уже знакомы по базовой игре.</w:t>
      </w:r>
    </w:p>
    <w:p w14:paraId="01E273EF" w14:textId="10C68EF4" w:rsidR="00D74C1C" w:rsidRDefault="00D74C1C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Если на карте Обитателя Рифов </w:t>
      </w:r>
      <w:r w:rsidR="006046EA">
        <w:rPr>
          <w:rFonts w:ascii="Arial" w:hAnsi="Arial" w:cs="Arial"/>
          <w:sz w:val="28"/>
          <w:szCs w:val="28"/>
        </w:rPr>
        <w:t xml:space="preserve">есть какой-то текст без </w:t>
      </w:r>
      <w:r w:rsidR="001A225E">
        <w:rPr>
          <w:rFonts w:ascii="Arial" w:hAnsi="Arial" w:cs="Arial"/>
          <w:sz w:val="28"/>
          <w:szCs w:val="28"/>
        </w:rPr>
        <w:t>иконки</w:t>
      </w:r>
      <w:r w:rsidR="006046EA">
        <w:rPr>
          <w:rFonts w:ascii="Arial" w:hAnsi="Arial" w:cs="Arial"/>
          <w:sz w:val="28"/>
          <w:szCs w:val="28"/>
        </w:rPr>
        <w:t xml:space="preserve"> рифа перед описанием, это просто какая-то другая способность животного.</w:t>
      </w:r>
    </w:p>
    <w:p w14:paraId="6786459A" w14:textId="77777777" w:rsidR="006046EA" w:rsidRDefault="006046EA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Вы можете сами выбирать, в каком порядке разыгрывать любые эффекты Обитателей Рифов и дополнительных способностей.</w:t>
      </w:r>
    </w:p>
    <w:p w14:paraId="2529247A" w14:textId="77777777" w:rsidR="006046EA" w:rsidRDefault="006046EA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</w:p>
    <w:p w14:paraId="36692CA5" w14:textId="48C2DA27" w:rsidR="006046EA" w:rsidRDefault="001A225E" w:rsidP="00AA622E">
      <w:pPr>
        <w:spacing w:after="12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ИКОНКА</w:t>
      </w:r>
      <w:r w:rsidR="006046EA" w:rsidRPr="006046EA">
        <w:rPr>
          <w:rFonts w:ascii="Arial" w:hAnsi="Arial" w:cs="Arial"/>
          <w:b/>
          <w:bCs/>
          <w:sz w:val="28"/>
          <w:szCs w:val="28"/>
        </w:rPr>
        <w:t xml:space="preserve"> ВОЛНЫ</w:t>
      </w:r>
      <w:r w:rsidR="006046EA">
        <w:rPr>
          <w:rFonts w:ascii="Arial" w:hAnsi="Arial" w:cs="Arial"/>
          <w:b/>
          <w:bCs/>
          <w:sz w:val="28"/>
          <w:szCs w:val="28"/>
        </w:rPr>
        <w:t xml:space="preserve"> </w:t>
      </w:r>
      <w:r w:rsidR="006046EA"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54EEA694" wp14:editId="62794F3C">
            <wp:extent cx="556895" cy="207010"/>
            <wp:effectExtent l="0" t="0" r="0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7F550" w14:textId="66EC78D0" w:rsidR="001A225E" w:rsidRDefault="001A225E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Все морские животные (и некоторые карты спонсоров, относящиеся к морским животным) отмечены иконкой волны на карте. Она расположена у правого края карты непосредственно под цветной полосой с названием карты.</w:t>
      </w:r>
    </w:p>
    <w:p w14:paraId="18E3A3C6" w14:textId="49861ADD" w:rsidR="001A225E" w:rsidRDefault="001A225E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Эта иконка </w:t>
      </w:r>
      <w:r w:rsidRPr="001A225E">
        <w:rPr>
          <w:rFonts w:ascii="Arial" w:hAnsi="Arial" w:cs="Arial"/>
          <w:b/>
          <w:bCs/>
          <w:sz w:val="28"/>
          <w:szCs w:val="28"/>
        </w:rPr>
        <w:t>не оказывает какого-либо эффекта</w:t>
      </w:r>
      <w:r>
        <w:rPr>
          <w:rFonts w:ascii="Arial" w:hAnsi="Arial" w:cs="Arial"/>
          <w:sz w:val="28"/>
          <w:szCs w:val="28"/>
        </w:rPr>
        <w:t xml:space="preserve"> при розыгрыше карты.</w:t>
      </w:r>
    </w:p>
    <w:p w14:paraId="3E35482E" w14:textId="0C01475C" w:rsidR="001A225E" w:rsidRDefault="001A225E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Если во время обновления карт на общем планшете вы открываете новую карту с иконкой волны, сбросьте самую последнюю карту в ряду (папка №1) и откройте еще одну новую карту. В редких случаях вы можете открыть сразу 2 (или больше) новые карты с иконкой волны, тогда сбросьте по 1 карте за каждую иконку волны (2 последних карты или больше).</w:t>
      </w:r>
    </w:p>
    <w:p w14:paraId="281B553D" w14:textId="3ED20B86" w:rsidR="001A225E" w:rsidRDefault="001A225E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Игнорируйте иконку волны во время </w:t>
      </w:r>
      <w:r w:rsidR="0056107D">
        <w:rPr>
          <w:rFonts w:ascii="Arial" w:hAnsi="Arial" w:cs="Arial"/>
          <w:sz w:val="28"/>
          <w:szCs w:val="28"/>
        </w:rPr>
        <w:t>подготовки к игре.</w:t>
      </w:r>
    </w:p>
    <w:p w14:paraId="1B10E5CE" w14:textId="77777777" w:rsidR="00DB1C8C" w:rsidRDefault="00DB1C8C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</w:p>
    <w:p w14:paraId="50F40969" w14:textId="3D19DA16" w:rsidR="0056107D" w:rsidRDefault="0056107D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</w:p>
    <w:p w14:paraId="23D048C6" w14:textId="0884920D" w:rsidR="0056107D" w:rsidRDefault="0056107D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</w:p>
    <w:p w14:paraId="59999D6C" w14:textId="75392900" w:rsidR="0056107D" w:rsidRDefault="0056107D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</w:p>
    <w:p w14:paraId="2CE6CD01" w14:textId="2D535756" w:rsidR="0056107D" w:rsidRDefault="0056107D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</w:p>
    <w:p w14:paraId="714A4C04" w14:textId="711DEB92" w:rsidR="0056107D" w:rsidRDefault="0056107D" w:rsidP="00AA622E">
      <w:pPr>
        <w:spacing w:after="12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B045FA" wp14:editId="5F49E619">
                <wp:simplePos x="0" y="0"/>
                <wp:positionH relativeFrom="column">
                  <wp:posOffset>-183846</wp:posOffset>
                </wp:positionH>
                <wp:positionV relativeFrom="paragraph">
                  <wp:posOffset>-88431</wp:posOffset>
                </wp:positionV>
                <wp:extent cx="6893781" cy="5029200"/>
                <wp:effectExtent l="0" t="0" r="21590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3781" cy="5029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6B98CD" id="Прямоугольник 17" o:spid="_x0000_s1026" style="position:absolute;margin-left:-14.5pt;margin-top:-6.95pt;width:542.8pt;height:39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" filled="f" strokecolor="#00b0f0" strokeweight="1pt"/>
            </w:pict>
          </mc:Fallback>
        </mc:AlternateContent>
      </w:r>
      <w:r>
        <w:rPr>
          <w:rFonts w:ascii="Arial" w:hAnsi="Arial" w:cs="Arial"/>
          <w:b/>
          <w:bCs/>
          <w:sz w:val="28"/>
          <w:szCs w:val="28"/>
        </w:rPr>
        <w:t>Пример: Размещение животного в аквариуме</w:t>
      </w:r>
    </w:p>
    <w:p w14:paraId="492FAA9E" w14:textId="31517C44" w:rsidR="0056107D" w:rsidRPr="0056107D" w:rsidRDefault="0056107D" w:rsidP="00AA622E">
      <w:pPr>
        <w:spacing w:after="120" w:line="240" w:lineRule="auto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У вас есть оба типа аквариумов, и вы разыгрываете животное </w:t>
      </w:r>
      <w:r>
        <w:rPr>
          <w:rFonts w:ascii="Arial" w:hAnsi="Arial" w:cs="Arial"/>
          <w:i/>
          <w:iCs/>
          <w:sz w:val="28"/>
          <w:szCs w:val="28"/>
          <w:lang w:val="en-US"/>
        </w:rPr>
        <w:t>Coastal</w:t>
      </w:r>
      <w:r w:rsidRPr="0056107D">
        <w:rPr>
          <w:rFonts w:ascii="Arial" w:hAnsi="Arial" w:cs="Arial"/>
          <w:i/>
          <w:iCs/>
          <w:sz w:val="28"/>
          <w:szCs w:val="28"/>
        </w:rPr>
        <w:t xml:space="preserve"> </w:t>
      </w:r>
      <w:r>
        <w:rPr>
          <w:rFonts w:ascii="Arial" w:hAnsi="Arial" w:cs="Arial"/>
          <w:i/>
          <w:iCs/>
          <w:sz w:val="28"/>
          <w:szCs w:val="28"/>
          <w:lang w:val="en-US"/>
        </w:rPr>
        <w:t>Manta</w:t>
      </w:r>
      <w:r w:rsidRPr="0056107D">
        <w:rPr>
          <w:rFonts w:ascii="Arial" w:hAnsi="Arial" w:cs="Arial"/>
          <w:i/>
          <w:iCs/>
          <w:sz w:val="28"/>
          <w:szCs w:val="28"/>
        </w:rPr>
        <w:t xml:space="preserve"> </w:t>
      </w:r>
      <w:r>
        <w:rPr>
          <w:rFonts w:ascii="Arial" w:hAnsi="Arial" w:cs="Arial"/>
          <w:i/>
          <w:iCs/>
          <w:sz w:val="28"/>
          <w:szCs w:val="28"/>
          <w:lang w:val="en-US"/>
        </w:rPr>
        <w:t>Ray</w:t>
      </w:r>
      <w:r>
        <w:rPr>
          <w:rFonts w:ascii="Arial" w:hAnsi="Arial" w:cs="Arial"/>
          <w:i/>
          <w:iCs/>
          <w:sz w:val="28"/>
          <w:szCs w:val="28"/>
        </w:rPr>
        <w:t xml:space="preserve">. Оно требует размещения 4 маркеров игрока в аквариуме. В то же время у вас есть в руке карта </w:t>
      </w:r>
      <w:r>
        <w:rPr>
          <w:rFonts w:ascii="Arial" w:hAnsi="Arial" w:cs="Arial"/>
          <w:i/>
          <w:iCs/>
          <w:sz w:val="28"/>
          <w:szCs w:val="28"/>
          <w:lang w:val="en-US"/>
        </w:rPr>
        <w:t>Common</w:t>
      </w:r>
      <w:r w:rsidRPr="0056107D">
        <w:rPr>
          <w:rFonts w:ascii="Arial" w:hAnsi="Arial" w:cs="Arial"/>
          <w:i/>
          <w:iCs/>
          <w:sz w:val="28"/>
          <w:szCs w:val="28"/>
        </w:rPr>
        <w:t xml:space="preserve"> </w:t>
      </w:r>
      <w:r>
        <w:rPr>
          <w:rFonts w:ascii="Arial" w:hAnsi="Arial" w:cs="Arial"/>
          <w:i/>
          <w:iCs/>
          <w:sz w:val="28"/>
          <w:szCs w:val="28"/>
          <w:lang w:val="en-US"/>
        </w:rPr>
        <w:t>Octopus</w:t>
      </w:r>
      <w:r>
        <w:rPr>
          <w:rFonts w:ascii="Arial" w:hAnsi="Arial" w:cs="Arial"/>
          <w:i/>
          <w:iCs/>
          <w:sz w:val="28"/>
          <w:szCs w:val="28"/>
        </w:rPr>
        <w:t xml:space="preserve">, которая требует 2 свободных слота в аквариуме, который граничит с гексом камня. В вашем зоопарке только большой аквариум граничит с гексом камня, поэтому вы хотите оставить в нем достаточно свободного места для осьминога. Таким образом, при розыгрыше </w:t>
      </w:r>
      <w:r>
        <w:rPr>
          <w:rFonts w:ascii="Arial" w:hAnsi="Arial" w:cs="Arial"/>
          <w:i/>
          <w:iCs/>
          <w:sz w:val="28"/>
          <w:szCs w:val="28"/>
          <w:lang w:val="en-US"/>
        </w:rPr>
        <w:t>Coastal</w:t>
      </w:r>
      <w:r w:rsidRPr="0056107D">
        <w:rPr>
          <w:rFonts w:ascii="Arial" w:hAnsi="Arial" w:cs="Arial"/>
          <w:i/>
          <w:iCs/>
          <w:sz w:val="28"/>
          <w:szCs w:val="28"/>
        </w:rPr>
        <w:t xml:space="preserve"> </w:t>
      </w:r>
      <w:r>
        <w:rPr>
          <w:rFonts w:ascii="Arial" w:hAnsi="Arial" w:cs="Arial"/>
          <w:i/>
          <w:iCs/>
          <w:sz w:val="28"/>
          <w:szCs w:val="28"/>
          <w:lang w:val="en-US"/>
        </w:rPr>
        <w:t>Manta</w:t>
      </w:r>
      <w:r w:rsidRPr="0056107D">
        <w:rPr>
          <w:rFonts w:ascii="Arial" w:hAnsi="Arial" w:cs="Arial"/>
          <w:i/>
          <w:iCs/>
          <w:sz w:val="28"/>
          <w:szCs w:val="28"/>
        </w:rPr>
        <w:t xml:space="preserve"> </w:t>
      </w:r>
      <w:r>
        <w:rPr>
          <w:rFonts w:ascii="Arial" w:hAnsi="Arial" w:cs="Arial"/>
          <w:i/>
          <w:iCs/>
          <w:sz w:val="28"/>
          <w:szCs w:val="28"/>
          <w:lang w:val="en-US"/>
        </w:rPr>
        <w:t>Ray</w:t>
      </w:r>
      <w:r>
        <w:rPr>
          <w:rFonts w:ascii="Arial" w:hAnsi="Arial" w:cs="Arial"/>
          <w:i/>
          <w:iCs/>
          <w:sz w:val="28"/>
          <w:szCs w:val="28"/>
        </w:rPr>
        <w:t xml:space="preserve"> вы размещаете 2 маркера игрока в маленьком аквариуме и еще 2 – в большом.</w:t>
      </w:r>
    </w:p>
    <w:p w14:paraId="208E009C" w14:textId="0A2E1744" w:rsidR="0056107D" w:rsidRDefault="0056107D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iCs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4E733C44" wp14:editId="07CC095A">
            <wp:simplePos x="0" y="0"/>
            <wp:positionH relativeFrom="column">
              <wp:posOffset>352425</wp:posOffset>
            </wp:positionH>
            <wp:positionV relativeFrom="paragraph">
              <wp:posOffset>1905</wp:posOffset>
            </wp:positionV>
            <wp:extent cx="5653405" cy="2818765"/>
            <wp:effectExtent l="0" t="0" r="4445" b="63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405" cy="281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56514C" w14:textId="2119AA65" w:rsidR="0056107D" w:rsidRPr="001A225E" w:rsidRDefault="0056107D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</w:p>
    <w:p w14:paraId="7BE284FD" w14:textId="6D8DD800" w:rsidR="006046EA" w:rsidRPr="006046EA" w:rsidRDefault="006046EA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</w:p>
    <w:p w14:paraId="3C14CFF4" w14:textId="5F699886" w:rsidR="00283006" w:rsidRPr="00DD45F4" w:rsidRDefault="00283006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</w:p>
    <w:p w14:paraId="057A88CE" w14:textId="5B020A13" w:rsidR="007401D4" w:rsidRDefault="007401D4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</w:p>
    <w:p w14:paraId="06152155" w14:textId="068BA3BF" w:rsidR="00D17529" w:rsidRDefault="00D17529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</w:p>
    <w:p w14:paraId="36D85350" w14:textId="74273002" w:rsidR="00D17529" w:rsidRDefault="00D17529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</w:p>
    <w:p w14:paraId="537B6B36" w14:textId="355AEC8C" w:rsidR="00D17529" w:rsidRDefault="00D17529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</w:p>
    <w:p w14:paraId="0F068BEB" w14:textId="31ED310A" w:rsidR="00D17529" w:rsidRDefault="00D17529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</w:p>
    <w:p w14:paraId="6D390555" w14:textId="68F7E08E" w:rsidR="00D17529" w:rsidRDefault="00D17529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</w:p>
    <w:p w14:paraId="560E0581" w14:textId="4BB31778" w:rsidR="00D17529" w:rsidRDefault="00D17529" w:rsidP="00AA622E">
      <w:pPr>
        <w:spacing w:after="120" w:line="240" w:lineRule="auto"/>
        <w:rPr>
          <w:rFonts w:ascii="Arial" w:hAnsi="Arial" w:cs="Arial"/>
          <w:sz w:val="28"/>
          <w:szCs w:val="28"/>
        </w:rPr>
      </w:pPr>
    </w:p>
    <w:p w14:paraId="378402D5" w14:textId="6C58B8CD" w:rsidR="00DB1C8C" w:rsidRDefault="00DB1C8C" w:rsidP="00D17529">
      <w:pPr>
        <w:spacing w:after="12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B690D4" wp14:editId="279E616B">
                <wp:simplePos x="0" y="0"/>
                <wp:positionH relativeFrom="column">
                  <wp:posOffset>-183846</wp:posOffset>
                </wp:positionH>
                <wp:positionV relativeFrom="paragraph">
                  <wp:posOffset>219213</wp:posOffset>
                </wp:positionV>
                <wp:extent cx="6917634" cy="4154557"/>
                <wp:effectExtent l="0" t="0" r="17145" b="1778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34" cy="415455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9D417F" id="Прямоугольник 20" o:spid="_x0000_s1026" style="position:absolute;margin-left:-14.5pt;margin-top:17.25pt;width:544.7pt;height:327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" filled="f" strokecolor="#00b0f0" strokeweight="1pt"/>
            </w:pict>
          </mc:Fallback>
        </mc:AlternateContent>
      </w:r>
    </w:p>
    <w:p w14:paraId="37405D0E" w14:textId="1C95BD18" w:rsidR="00D17529" w:rsidRDefault="00D17529" w:rsidP="00D17529">
      <w:pPr>
        <w:spacing w:after="12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Пример: Розыгрыш Обитателя Рифов</w:t>
      </w:r>
    </w:p>
    <w:p w14:paraId="345662CE" w14:textId="764EA546" w:rsidR="00D17529" w:rsidRDefault="00D17529" w:rsidP="00D17529">
      <w:pPr>
        <w:pStyle w:val="a3"/>
        <w:numPr>
          <w:ilvl w:val="0"/>
          <w:numId w:val="5"/>
        </w:numPr>
        <w:spacing w:after="120" w:line="240" w:lineRule="auto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Вы разыгрываете </w:t>
      </w:r>
      <w:r>
        <w:rPr>
          <w:rFonts w:ascii="Arial" w:hAnsi="Arial" w:cs="Arial"/>
          <w:i/>
          <w:iCs/>
          <w:sz w:val="28"/>
          <w:szCs w:val="28"/>
          <w:lang w:val="en-US"/>
        </w:rPr>
        <w:t>Southern</w:t>
      </w:r>
      <w:r w:rsidRPr="00D17529">
        <w:rPr>
          <w:rFonts w:ascii="Arial" w:hAnsi="Arial" w:cs="Arial"/>
          <w:i/>
          <w:iCs/>
          <w:sz w:val="28"/>
          <w:szCs w:val="28"/>
        </w:rPr>
        <w:t xml:space="preserve"> </w:t>
      </w:r>
      <w:r>
        <w:rPr>
          <w:rFonts w:ascii="Arial" w:hAnsi="Arial" w:cs="Arial"/>
          <w:i/>
          <w:iCs/>
          <w:sz w:val="28"/>
          <w:szCs w:val="28"/>
          <w:lang w:val="en-US"/>
        </w:rPr>
        <w:t>Blue</w:t>
      </w:r>
      <w:r w:rsidRPr="00D17529">
        <w:rPr>
          <w:rFonts w:ascii="Arial" w:hAnsi="Arial" w:cs="Arial"/>
          <w:i/>
          <w:iCs/>
          <w:sz w:val="28"/>
          <w:szCs w:val="28"/>
        </w:rPr>
        <w:t>-</w:t>
      </w:r>
      <w:r>
        <w:rPr>
          <w:rFonts w:ascii="Arial" w:hAnsi="Arial" w:cs="Arial"/>
          <w:i/>
          <w:iCs/>
          <w:sz w:val="28"/>
          <w:szCs w:val="28"/>
          <w:lang w:val="en-US"/>
        </w:rPr>
        <w:t>ringed</w:t>
      </w:r>
      <w:r w:rsidRPr="00D17529">
        <w:rPr>
          <w:rFonts w:ascii="Arial" w:hAnsi="Arial" w:cs="Arial"/>
          <w:i/>
          <w:iCs/>
          <w:sz w:val="28"/>
          <w:szCs w:val="28"/>
        </w:rPr>
        <w:t xml:space="preserve"> </w:t>
      </w:r>
      <w:r>
        <w:rPr>
          <w:rFonts w:ascii="Arial" w:hAnsi="Arial" w:cs="Arial"/>
          <w:i/>
          <w:iCs/>
          <w:sz w:val="28"/>
          <w:szCs w:val="28"/>
          <w:lang w:val="en-US"/>
        </w:rPr>
        <w:t>Octopus</w:t>
      </w:r>
      <w:r>
        <w:rPr>
          <w:rFonts w:ascii="Arial" w:hAnsi="Arial" w:cs="Arial"/>
          <w:i/>
          <w:iCs/>
          <w:sz w:val="28"/>
          <w:szCs w:val="28"/>
        </w:rPr>
        <w:t xml:space="preserve"> как первое животное, оно дает вам 3 монеты и 1 Х-жетон (в соло игре или в дружелюбном варианте игры).</w:t>
      </w:r>
    </w:p>
    <w:p w14:paraId="5A7528D5" w14:textId="593018BC" w:rsidR="00D17529" w:rsidRDefault="00DB1C8C" w:rsidP="00D17529">
      <w:pPr>
        <w:pStyle w:val="a3"/>
        <w:numPr>
          <w:ilvl w:val="0"/>
          <w:numId w:val="5"/>
        </w:numPr>
        <w:spacing w:after="120" w:line="240" w:lineRule="auto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2C5FCE5C" wp14:editId="7EBAA3F0">
            <wp:simplePos x="0" y="0"/>
            <wp:positionH relativeFrom="margin">
              <wp:align>center</wp:align>
            </wp:positionH>
            <wp:positionV relativeFrom="paragraph">
              <wp:posOffset>1090930</wp:posOffset>
            </wp:positionV>
            <wp:extent cx="5299710" cy="1900555"/>
            <wp:effectExtent l="0" t="0" r="0" b="4445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710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17529">
        <w:rPr>
          <w:rFonts w:ascii="Arial" w:hAnsi="Arial" w:cs="Arial"/>
          <w:i/>
          <w:iCs/>
          <w:sz w:val="28"/>
          <w:szCs w:val="28"/>
        </w:rPr>
        <w:t xml:space="preserve">Вы разыгрываете </w:t>
      </w:r>
      <w:r w:rsidR="00D17529">
        <w:rPr>
          <w:rFonts w:ascii="Arial" w:hAnsi="Arial" w:cs="Arial"/>
          <w:i/>
          <w:iCs/>
          <w:sz w:val="28"/>
          <w:szCs w:val="28"/>
          <w:lang w:val="en-US"/>
        </w:rPr>
        <w:t>Palette</w:t>
      </w:r>
      <w:r w:rsidR="00D17529" w:rsidRPr="00D17529">
        <w:rPr>
          <w:rFonts w:ascii="Arial" w:hAnsi="Arial" w:cs="Arial"/>
          <w:i/>
          <w:iCs/>
          <w:sz w:val="28"/>
          <w:szCs w:val="28"/>
        </w:rPr>
        <w:t xml:space="preserve"> </w:t>
      </w:r>
      <w:r w:rsidR="00D17529">
        <w:rPr>
          <w:rFonts w:ascii="Arial" w:hAnsi="Arial" w:cs="Arial"/>
          <w:i/>
          <w:iCs/>
          <w:sz w:val="28"/>
          <w:szCs w:val="28"/>
          <w:lang w:val="en-US"/>
        </w:rPr>
        <w:t>Surgeonfish</w:t>
      </w:r>
      <w:r w:rsidR="00D17529" w:rsidRPr="00D17529">
        <w:rPr>
          <w:rFonts w:ascii="Arial" w:hAnsi="Arial" w:cs="Arial"/>
          <w:i/>
          <w:iCs/>
          <w:sz w:val="28"/>
          <w:szCs w:val="28"/>
        </w:rPr>
        <w:t xml:space="preserve"> </w:t>
      </w:r>
      <w:r w:rsidR="00D17529">
        <w:rPr>
          <w:rFonts w:ascii="Arial" w:hAnsi="Arial" w:cs="Arial"/>
          <w:i/>
          <w:iCs/>
          <w:sz w:val="28"/>
          <w:szCs w:val="28"/>
        </w:rPr>
        <w:t>как второе животное, оно дает вам оба эффекта Обитателя Рифов в произвольном порядке на ваш выбор, 3 монеты (от осьминога) и способность обменять 1 Х-жетон на 5 монет и наоборот (от рыбы-хирурга). Но вы не получаете Х-жетон от осьминога повторно.</w:t>
      </w:r>
    </w:p>
    <w:p w14:paraId="2531C987" w14:textId="73046DD6" w:rsidR="00DB1C8C" w:rsidRDefault="00DB1C8C" w:rsidP="00DB1C8C">
      <w:pPr>
        <w:spacing w:after="120" w:line="240" w:lineRule="auto"/>
        <w:rPr>
          <w:rFonts w:ascii="Arial" w:hAnsi="Arial" w:cs="Arial"/>
          <w:i/>
          <w:iCs/>
          <w:sz w:val="28"/>
          <w:szCs w:val="28"/>
        </w:rPr>
      </w:pPr>
    </w:p>
    <w:p w14:paraId="0BF697FE" w14:textId="0E319875" w:rsidR="00DB1C8C" w:rsidRDefault="00DB1C8C" w:rsidP="00DB1C8C">
      <w:pPr>
        <w:spacing w:after="120" w:line="240" w:lineRule="auto"/>
        <w:rPr>
          <w:rFonts w:ascii="Arial" w:hAnsi="Arial" w:cs="Arial"/>
          <w:i/>
          <w:iCs/>
          <w:sz w:val="28"/>
          <w:szCs w:val="28"/>
        </w:rPr>
      </w:pPr>
    </w:p>
    <w:p w14:paraId="1FB2884A" w14:textId="1F2332CF" w:rsidR="00DB1C8C" w:rsidRDefault="00DB1C8C" w:rsidP="00DB1C8C">
      <w:pPr>
        <w:spacing w:after="120" w:line="240" w:lineRule="auto"/>
        <w:rPr>
          <w:rFonts w:ascii="Arial" w:hAnsi="Arial" w:cs="Arial"/>
          <w:i/>
          <w:iCs/>
          <w:sz w:val="28"/>
          <w:szCs w:val="28"/>
        </w:rPr>
      </w:pPr>
    </w:p>
    <w:p w14:paraId="24610452" w14:textId="38EF7E74" w:rsidR="00DB1C8C" w:rsidRDefault="00DB1C8C" w:rsidP="00DB1C8C">
      <w:pPr>
        <w:spacing w:after="120" w:line="240" w:lineRule="auto"/>
        <w:rPr>
          <w:rFonts w:ascii="Arial" w:hAnsi="Arial" w:cs="Arial"/>
          <w:i/>
          <w:iCs/>
          <w:sz w:val="28"/>
          <w:szCs w:val="28"/>
        </w:rPr>
      </w:pPr>
    </w:p>
    <w:p w14:paraId="56D2F89D" w14:textId="76987C05" w:rsidR="00DB1C8C" w:rsidRDefault="00DB1C8C" w:rsidP="00DB1C8C">
      <w:pPr>
        <w:spacing w:after="120" w:line="240" w:lineRule="auto"/>
        <w:rPr>
          <w:rFonts w:ascii="Arial" w:hAnsi="Arial" w:cs="Arial"/>
          <w:i/>
          <w:iCs/>
          <w:sz w:val="28"/>
          <w:szCs w:val="28"/>
        </w:rPr>
      </w:pPr>
    </w:p>
    <w:p w14:paraId="52DAB59D" w14:textId="2B763429" w:rsidR="00DB1C8C" w:rsidRDefault="00DB1C8C" w:rsidP="00DB1C8C">
      <w:pPr>
        <w:spacing w:after="120" w:line="240" w:lineRule="auto"/>
        <w:rPr>
          <w:rFonts w:ascii="Arial" w:hAnsi="Arial" w:cs="Arial"/>
          <w:i/>
          <w:iCs/>
          <w:sz w:val="28"/>
          <w:szCs w:val="28"/>
        </w:rPr>
      </w:pPr>
    </w:p>
    <w:p w14:paraId="70BBC07D" w14:textId="6DD47311" w:rsidR="00DB1C8C" w:rsidRDefault="00DB1C8C" w:rsidP="00DB1C8C">
      <w:pPr>
        <w:spacing w:after="120" w:line="240" w:lineRule="auto"/>
        <w:rPr>
          <w:rFonts w:ascii="Arial" w:hAnsi="Arial" w:cs="Arial"/>
          <w:i/>
          <w:iCs/>
          <w:sz w:val="28"/>
          <w:szCs w:val="28"/>
        </w:rPr>
      </w:pPr>
    </w:p>
    <w:p w14:paraId="0A4F5687" w14:textId="0BEFC861" w:rsidR="00DB1C8C" w:rsidRDefault="00DB1C8C" w:rsidP="00DB1C8C">
      <w:pPr>
        <w:spacing w:after="120" w:line="240" w:lineRule="auto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BBC2E3" wp14:editId="76F0B8D5">
                <wp:simplePos x="0" y="0"/>
                <wp:positionH relativeFrom="column">
                  <wp:posOffset>-171920</wp:posOffset>
                </wp:positionH>
                <wp:positionV relativeFrom="paragraph">
                  <wp:posOffset>-92406</wp:posOffset>
                </wp:positionV>
                <wp:extent cx="6933537" cy="978010"/>
                <wp:effectExtent l="0" t="0" r="20320" b="1270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3537" cy="9780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D4E191" id="Прямоугольник 21" o:spid="_x0000_s1026" style="position:absolute;margin-left:-13.55pt;margin-top:-7.3pt;width:545.95pt;height:77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" filled="f" strokecolor="#00b0f0" strokeweight="1pt"/>
            </w:pict>
          </mc:Fallback>
        </mc:AlternateContent>
      </w:r>
      <w:r>
        <w:rPr>
          <w:rFonts w:ascii="Arial" w:hAnsi="Arial" w:cs="Arial"/>
          <w:i/>
          <w:iCs/>
          <w:sz w:val="28"/>
          <w:szCs w:val="28"/>
        </w:rPr>
        <w:t>Если во время дальнейшей игры вы разыграете другого Обитателя Рифов, то вы снова получите 3 монеты от осьминога и возможность обменять 1 Х-жетон на 5 монет и наоборот от рыбы-хирурга в дополнение к эффекту Обитателя Рифов разыгрываемой карты.</w:t>
      </w:r>
    </w:p>
    <w:p w14:paraId="08E6F49A" w14:textId="378D2A4B" w:rsidR="00DB1C8C" w:rsidRDefault="0013380E" w:rsidP="00DB1C8C">
      <w:pPr>
        <w:spacing w:after="120" w:line="240" w:lineRule="auto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9C5DA8" wp14:editId="22DDA0D6">
                <wp:simplePos x="0" y="0"/>
                <wp:positionH relativeFrom="column">
                  <wp:posOffset>-171920</wp:posOffset>
                </wp:positionH>
                <wp:positionV relativeFrom="paragraph">
                  <wp:posOffset>206209</wp:posOffset>
                </wp:positionV>
                <wp:extent cx="6932543" cy="5891917"/>
                <wp:effectExtent l="0" t="0" r="20955" b="1397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543" cy="589191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836B9CC" id="Прямоугольник 23" o:spid="_x0000_s1026" style="position:absolute;margin-left:-13.55pt;margin-top:16.25pt;width:545.85pt;height:463.9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" filled="f" strokecolor="#1f3763 [1604]" strokeweight="1pt"/>
            </w:pict>
          </mc:Fallback>
        </mc:AlternateContent>
      </w:r>
    </w:p>
    <w:p w14:paraId="38762EDD" w14:textId="377A81B8" w:rsidR="00DB1C8C" w:rsidRDefault="00DB1C8C" w:rsidP="00DB1C8C">
      <w:pPr>
        <w:spacing w:after="12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Пример: Появление карты с иконкой волны</w:t>
      </w:r>
    </w:p>
    <w:p w14:paraId="71CF488E" w14:textId="2F9B3E78" w:rsidR="00DB1C8C" w:rsidRDefault="00DB1C8C" w:rsidP="00DB1C8C">
      <w:pPr>
        <w:pStyle w:val="a3"/>
        <w:numPr>
          <w:ilvl w:val="0"/>
          <w:numId w:val="6"/>
        </w:numPr>
        <w:spacing w:after="120" w:line="240" w:lineRule="auto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>Во время перерыва вы сбрасываете 2 последних карты на планшете, сдвигаете оставшиеся карты вперед и открываете 2 новые карты в папки №5 и №6 на планшете.</w:t>
      </w:r>
    </w:p>
    <w:p w14:paraId="71B84208" w14:textId="3DCA05C8" w:rsidR="00DB1C8C" w:rsidRDefault="00DB1C8C" w:rsidP="00DB1C8C">
      <w:pPr>
        <w:pStyle w:val="a3"/>
        <w:numPr>
          <w:ilvl w:val="0"/>
          <w:numId w:val="6"/>
        </w:numPr>
        <w:spacing w:after="120" w:line="240" w:lineRule="auto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>Одна из этих новых карт имеет иконку волны, поэтому вы сбрасываете новую самую последнюю карту (папка №1) на планшете, сдвигаете оставшиеся карты вперед и открываете еще одну новую карту в папку №6.</w:t>
      </w:r>
    </w:p>
    <w:p w14:paraId="2E382B95" w14:textId="2D8B040A" w:rsidR="00DB1C8C" w:rsidRDefault="00DB1C8C" w:rsidP="00DB1C8C">
      <w:pPr>
        <w:pStyle w:val="a3"/>
        <w:numPr>
          <w:ilvl w:val="0"/>
          <w:numId w:val="6"/>
        </w:numPr>
        <w:spacing w:after="120" w:line="240" w:lineRule="auto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5E9B4B4B" wp14:editId="2B30E914">
            <wp:simplePos x="0" y="0"/>
            <wp:positionH relativeFrom="margin">
              <wp:align>center</wp:align>
            </wp:positionH>
            <wp:positionV relativeFrom="paragraph">
              <wp:posOffset>483870</wp:posOffset>
            </wp:positionV>
            <wp:extent cx="5919470" cy="3458845"/>
            <wp:effectExtent l="0" t="0" r="5080" b="8255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345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B1C8C">
        <w:rPr>
          <w:rFonts w:ascii="Arial" w:hAnsi="Arial" w:cs="Arial"/>
          <w:i/>
          <w:iCs/>
          <w:sz w:val="28"/>
          <w:szCs w:val="28"/>
        </w:rPr>
        <w:t>Новая карта не имеет значка волны, поэтому вы заканчиваете обновление ряда карт и переходите к следующему этапу перерыва.</w:t>
      </w:r>
    </w:p>
    <w:p w14:paraId="4926B366" w14:textId="77777777" w:rsidR="00DB1C8C" w:rsidRPr="00DB1C8C" w:rsidRDefault="00DB1C8C" w:rsidP="00DB1C8C">
      <w:pPr>
        <w:spacing w:after="120" w:line="240" w:lineRule="auto"/>
        <w:rPr>
          <w:rFonts w:ascii="Arial" w:hAnsi="Arial" w:cs="Arial"/>
          <w:i/>
          <w:iCs/>
          <w:sz w:val="28"/>
          <w:szCs w:val="28"/>
        </w:rPr>
      </w:pPr>
    </w:p>
    <w:p w14:paraId="7536F53C" w14:textId="77777777" w:rsidR="0013380E" w:rsidRDefault="0013380E" w:rsidP="0013380E">
      <w:pPr>
        <w:spacing w:after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3D1EC61" w14:textId="2037EAD2" w:rsidR="00DB1C8C" w:rsidRDefault="0013380E" w:rsidP="0013380E">
      <w:pPr>
        <w:spacing w:after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Новый </w:t>
      </w:r>
      <w:r w:rsidR="000C21C6">
        <w:rPr>
          <w:rFonts w:ascii="Arial" w:hAnsi="Arial" w:cs="Arial"/>
          <w:b/>
          <w:bCs/>
          <w:sz w:val="28"/>
          <w:szCs w:val="28"/>
        </w:rPr>
        <w:t xml:space="preserve">тип </w:t>
      </w:r>
      <w:r>
        <w:rPr>
          <w:rFonts w:ascii="Arial" w:hAnsi="Arial" w:cs="Arial"/>
          <w:b/>
          <w:bCs/>
          <w:sz w:val="28"/>
          <w:szCs w:val="28"/>
        </w:rPr>
        <w:t>университет</w:t>
      </w:r>
      <w:r w:rsidR="000C21C6">
        <w:rPr>
          <w:rFonts w:ascii="Arial" w:hAnsi="Arial" w:cs="Arial"/>
          <w:b/>
          <w:bCs/>
          <w:sz w:val="28"/>
          <w:szCs w:val="28"/>
        </w:rPr>
        <w:t>а</w:t>
      </w:r>
    </w:p>
    <w:p w14:paraId="435D39B3" w14:textId="7B57DA74" w:rsidR="0013380E" w:rsidRDefault="0013380E" w:rsidP="0013380E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Когда вы используете карту действий Ассоциации для получения партнерского университета, вы можете взять новый</w:t>
      </w:r>
      <w:r w:rsidR="000C21C6">
        <w:rPr>
          <w:rFonts w:ascii="Arial" w:hAnsi="Arial" w:cs="Arial"/>
          <w:sz w:val="28"/>
          <w:szCs w:val="28"/>
        </w:rPr>
        <w:t xml:space="preserve"> тип</w:t>
      </w:r>
      <w:r>
        <w:rPr>
          <w:rFonts w:ascii="Arial" w:hAnsi="Arial" w:cs="Arial"/>
          <w:sz w:val="28"/>
          <w:szCs w:val="28"/>
        </w:rPr>
        <w:t xml:space="preserve"> университет</w:t>
      </w:r>
      <w:r w:rsidR="000C21C6">
        <w:rPr>
          <w:rFonts w:ascii="Arial" w:hAnsi="Arial" w:cs="Arial"/>
          <w:sz w:val="28"/>
          <w:szCs w:val="28"/>
        </w:rPr>
        <w:t>а</w:t>
      </w:r>
      <w:r>
        <w:rPr>
          <w:rFonts w:ascii="Arial" w:hAnsi="Arial" w:cs="Arial"/>
          <w:sz w:val="28"/>
          <w:szCs w:val="28"/>
        </w:rPr>
        <w:t xml:space="preserve"> при соблюдении следующих двух условий:</w:t>
      </w:r>
    </w:p>
    <w:p w14:paraId="435BE40E" w14:textId="25FF8A3E" w:rsidR="0013380E" w:rsidRDefault="0013380E" w:rsidP="0013380E">
      <w:pPr>
        <w:pStyle w:val="a3"/>
        <w:numPr>
          <w:ilvl w:val="0"/>
          <w:numId w:val="7"/>
        </w:num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 wp14:anchorId="28669779" wp14:editId="2B6D5D4C">
            <wp:simplePos x="0" y="0"/>
            <wp:positionH relativeFrom="column">
              <wp:posOffset>3083560</wp:posOffset>
            </wp:positionH>
            <wp:positionV relativeFrom="paragraph">
              <wp:posOffset>2540</wp:posOffset>
            </wp:positionV>
            <wp:extent cx="203200" cy="194310"/>
            <wp:effectExtent l="0" t="0" r="635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9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8"/>
          <w:szCs w:val="28"/>
        </w:rPr>
        <w:t>Общий университет с иконкой   все еще находится на планшете Ассоциаций.</w:t>
      </w:r>
    </w:p>
    <w:p w14:paraId="57672B63" w14:textId="76D56C65" w:rsidR="0013380E" w:rsidRDefault="0013380E" w:rsidP="0013380E">
      <w:pPr>
        <w:pStyle w:val="a3"/>
        <w:numPr>
          <w:ilvl w:val="0"/>
          <w:numId w:val="7"/>
        </w:num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У вас </w:t>
      </w:r>
      <w:r w:rsidR="00D57E81">
        <w:rPr>
          <w:rFonts w:ascii="Arial" w:hAnsi="Arial" w:cs="Arial"/>
          <w:sz w:val="28"/>
          <w:szCs w:val="28"/>
        </w:rPr>
        <w:t>на вашем планшете нет ни одного университе</w:t>
      </w:r>
      <w:r w:rsidR="000C21C6">
        <w:rPr>
          <w:rFonts w:ascii="Arial" w:hAnsi="Arial" w:cs="Arial"/>
          <w:sz w:val="28"/>
          <w:szCs w:val="28"/>
        </w:rPr>
        <w:t>та нового типа</w:t>
      </w:r>
      <w:r w:rsidR="00D57E81">
        <w:rPr>
          <w:rFonts w:ascii="Arial" w:hAnsi="Arial" w:cs="Arial"/>
          <w:sz w:val="28"/>
          <w:szCs w:val="28"/>
        </w:rPr>
        <w:t>.</w:t>
      </w:r>
    </w:p>
    <w:p w14:paraId="61F1D535" w14:textId="0803157C" w:rsidR="00D57E81" w:rsidRDefault="00D57E81" w:rsidP="00D57E81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Возьмите университет </w:t>
      </w:r>
      <w:r w:rsidR="000C21C6">
        <w:rPr>
          <w:rFonts w:ascii="Arial" w:hAnsi="Arial" w:cs="Arial"/>
          <w:sz w:val="28"/>
          <w:szCs w:val="28"/>
        </w:rPr>
        <w:t xml:space="preserve">нового типа </w:t>
      </w:r>
      <w:r>
        <w:rPr>
          <w:rFonts w:ascii="Arial" w:hAnsi="Arial" w:cs="Arial"/>
          <w:sz w:val="28"/>
          <w:szCs w:val="28"/>
        </w:rPr>
        <w:t>с иконкой животного на выбор рядом с планшетом Ассоциаций и поместите на свой планшет на следующий свободный слот.</w:t>
      </w:r>
    </w:p>
    <w:p w14:paraId="69335883" w14:textId="0032B860" w:rsidR="00D57E81" w:rsidRDefault="00D57E81" w:rsidP="00D57E81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Заберите общий университет с планшета Ассоциаций и положите его рядом с планшетом Ассоциаций. Во время следующего перерыва поместите общий университет снова на свое место, когда будете обновлять планшет Ассоциаций.</w:t>
      </w:r>
    </w:p>
    <w:p w14:paraId="34D7E5E3" w14:textId="1CBAD498" w:rsidR="00D57E81" w:rsidRDefault="00D57E81" w:rsidP="00D57E81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Таким образом,</w:t>
      </w:r>
    </w:p>
    <w:p w14:paraId="467A8A88" w14:textId="2157FC03" w:rsidR="00D57E81" w:rsidRDefault="00D57E81" w:rsidP="00D57E81">
      <w:pPr>
        <w:pStyle w:val="a3"/>
        <w:numPr>
          <w:ilvl w:val="0"/>
          <w:numId w:val="8"/>
        </w:num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каждый игрок может иметь максимум 1 университет</w:t>
      </w:r>
      <w:r w:rsidR="000C21C6">
        <w:rPr>
          <w:rFonts w:ascii="Arial" w:hAnsi="Arial" w:cs="Arial"/>
          <w:sz w:val="28"/>
          <w:szCs w:val="28"/>
        </w:rPr>
        <w:t xml:space="preserve"> нового типа</w:t>
      </w:r>
      <w:r>
        <w:rPr>
          <w:rFonts w:ascii="Arial" w:hAnsi="Arial" w:cs="Arial"/>
          <w:sz w:val="28"/>
          <w:szCs w:val="28"/>
        </w:rPr>
        <w:t>.</w:t>
      </w:r>
    </w:p>
    <w:p w14:paraId="46CD73CC" w14:textId="60AE688B" w:rsidR="00D57E81" w:rsidRDefault="00D57E81" w:rsidP="00D57E81">
      <w:pPr>
        <w:pStyle w:val="a3"/>
        <w:numPr>
          <w:ilvl w:val="0"/>
          <w:numId w:val="8"/>
        </w:num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до наступления перерыва только один игрок может получить</w:t>
      </w:r>
      <w:r w:rsidR="000C21C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университет</w:t>
      </w:r>
      <w:r w:rsidR="000C21C6">
        <w:rPr>
          <w:rFonts w:ascii="Arial" w:hAnsi="Arial" w:cs="Arial"/>
          <w:sz w:val="28"/>
          <w:szCs w:val="28"/>
        </w:rPr>
        <w:t xml:space="preserve"> нового типа</w:t>
      </w:r>
      <w:r>
        <w:rPr>
          <w:rFonts w:ascii="Arial" w:hAnsi="Arial" w:cs="Arial"/>
          <w:sz w:val="28"/>
          <w:szCs w:val="28"/>
        </w:rPr>
        <w:t>.</w:t>
      </w:r>
    </w:p>
    <w:p w14:paraId="1F18B513" w14:textId="79DE9C5C" w:rsidR="00D57E81" w:rsidRDefault="00D57E81" w:rsidP="00D57E81">
      <w:pPr>
        <w:pStyle w:val="a3"/>
        <w:numPr>
          <w:ilvl w:val="0"/>
          <w:numId w:val="8"/>
        </w:num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чем позже вы выбираете университет</w:t>
      </w:r>
      <w:r w:rsidR="000C21C6">
        <w:rPr>
          <w:rFonts w:ascii="Arial" w:hAnsi="Arial" w:cs="Arial"/>
          <w:sz w:val="28"/>
          <w:szCs w:val="28"/>
        </w:rPr>
        <w:t xml:space="preserve"> нового типа</w:t>
      </w:r>
      <w:r>
        <w:rPr>
          <w:rFonts w:ascii="Arial" w:hAnsi="Arial" w:cs="Arial"/>
          <w:sz w:val="28"/>
          <w:szCs w:val="28"/>
        </w:rPr>
        <w:t>, тем меньше выбор.</w:t>
      </w:r>
    </w:p>
    <w:p w14:paraId="446751B0" w14:textId="15B660C6" w:rsidR="00D57E81" w:rsidRDefault="000C21C6" w:rsidP="00D57E81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Получение университета нового типа дает вам 3 преимущества:</w:t>
      </w:r>
    </w:p>
    <w:p w14:paraId="10AB49E6" w14:textId="077CD79A" w:rsidR="000C21C6" w:rsidRDefault="000C21C6" w:rsidP="000C21C6">
      <w:pPr>
        <w:pStyle w:val="a3"/>
        <w:numPr>
          <w:ilvl w:val="0"/>
          <w:numId w:val="9"/>
        </w:num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 wp14:anchorId="79A15EF4" wp14:editId="5B67E6FE">
            <wp:simplePos x="0" y="0"/>
            <wp:positionH relativeFrom="margin">
              <wp:align>right</wp:align>
            </wp:positionH>
            <wp:positionV relativeFrom="paragraph">
              <wp:posOffset>195939</wp:posOffset>
            </wp:positionV>
            <wp:extent cx="1554480" cy="1299845"/>
            <wp:effectExtent l="0" t="0" r="762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8"/>
          <w:szCs w:val="28"/>
        </w:rPr>
        <w:t>Вы получаете 1 иконку животного в вашем зоопарке (какую именно – зависит выбора университета).</w:t>
      </w:r>
    </w:p>
    <w:p w14:paraId="172550B3" w14:textId="250AF272" w:rsidR="000C21C6" w:rsidRDefault="000C21C6" w:rsidP="000C21C6">
      <w:pPr>
        <w:pStyle w:val="a3"/>
        <w:numPr>
          <w:ilvl w:val="0"/>
          <w:numId w:val="9"/>
        </w:num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Вы можете найти 1 карту из колоды соответствующего типа животных. Открывайте карты с верха колоды, пока не откроете карту с данным типом животных. Будь это карта Животного или карта Спонсора, возьмите эту карту в свою руку, остальные карты положите под низ колоды в том же порядке.</w:t>
      </w:r>
    </w:p>
    <w:p w14:paraId="1DEA4B01" w14:textId="557D5FD9" w:rsidR="000C21C6" w:rsidRDefault="000C21C6" w:rsidP="000C21C6">
      <w:pPr>
        <w:pStyle w:val="a3"/>
        <w:numPr>
          <w:ilvl w:val="0"/>
          <w:numId w:val="9"/>
        </w:num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Вы получаете 1 иконку исследования в вашем зоопарке.</w:t>
      </w:r>
    </w:p>
    <w:p w14:paraId="45D2F274" w14:textId="35216DAD" w:rsidR="000C21C6" w:rsidRDefault="000C21C6" w:rsidP="000C21C6">
      <w:pPr>
        <w:spacing w:after="120" w:line="240" w:lineRule="auto"/>
        <w:rPr>
          <w:rFonts w:ascii="Arial" w:hAnsi="Arial" w:cs="Arial"/>
          <w:sz w:val="28"/>
          <w:szCs w:val="28"/>
        </w:rPr>
      </w:pPr>
    </w:p>
    <w:p w14:paraId="5E79611C" w14:textId="224F79FC" w:rsidR="00555B3A" w:rsidRDefault="00555B3A" w:rsidP="000C21C6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078DE4" wp14:editId="161024AA">
                <wp:simplePos x="0" y="0"/>
                <wp:positionH relativeFrom="column">
                  <wp:posOffset>-96382</wp:posOffset>
                </wp:positionH>
                <wp:positionV relativeFrom="paragraph">
                  <wp:posOffset>207976</wp:posOffset>
                </wp:positionV>
                <wp:extent cx="6889805" cy="3438939"/>
                <wp:effectExtent l="0" t="0" r="25400" b="2857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805" cy="343893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63AFE4" id="Прямоугольник 27" o:spid="_x0000_s1026" style="position:absolute;margin-left:-7.6pt;margin-top:16.4pt;width:542.5pt;height:270.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" filled="f" strokecolor="#00b0f0" strokeweight="1pt"/>
            </w:pict>
          </mc:Fallback>
        </mc:AlternateContent>
      </w:r>
    </w:p>
    <w:p w14:paraId="379DD308" w14:textId="3F7983CA" w:rsidR="000C21C6" w:rsidRDefault="000C21C6" w:rsidP="000C21C6">
      <w:pPr>
        <w:spacing w:after="12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Пример: Получение одного из университетов нового типа</w:t>
      </w:r>
    </w:p>
    <w:p w14:paraId="33C1B061" w14:textId="5F3ADBA1" w:rsidR="000C21C6" w:rsidRDefault="000C21C6" w:rsidP="000C21C6">
      <w:pPr>
        <w:spacing w:after="120" w:line="240" w:lineRule="auto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>Вы хотите получить университет нового типа, используя карту действий Ассоциации. Университет с иконкой птиц уже недоступен, поэтому у вас остается выбор между оставшимися 5 университетами.</w:t>
      </w:r>
    </w:p>
    <w:p w14:paraId="7008AB44" w14:textId="0DADD816" w:rsidR="000C21C6" w:rsidRDefault="000C21C6" w:rsidP="000C21C6">
      <w:pPr>
        <w:spacing w:after="120" w:line="240" w:lineRule="auto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>Вы выбираете университет с иконкой приматов и помещаете его на свой планшет. Также</w:t>
      </w:r>
      <w:r w:rsidR="00555B3A">
        <w:rPr>
          <w:rFonts w:ascii="Arial" w:hAnsi="Arial" w:cs="Arial"/>
          <w:i/>
          <w:iCs/>
          <w:sz w:val="28"/>
          <w:szCs w:val="28"/>
        </w:rPr>
        <w:t xml:space="preserve"> вы убираете общий университет с планшета Ассоциаций, поэтому ни один игрок больше не сможет взять университет нового типа до следующего перерыва.</w:t>
      </w:r>
    </w:p>
    <w:p w14:paraId="614776F1" w14:textId="4DF70941" w:rsidR="00555B3A" w:rsidRDefault="00555B3A" w:rsidP="000C21C6">
      <w:pPr>
        <w:spacing w:after="120" w:line="240" w:lineRule="auto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Получение иконки приматов в вашем зоопарке вызывает срабатывание эффекта спонсора </w:t>
      </w:r>
      <w:r>
        <w:rPr>
          <w:rFonts w:ascii="Arial" w:hAnsi="Arial" w:cs="Arial"/>
          <w:i/>
          <w:iCs/>
          <w:sz w:val="28"/>
          <w:szCs w:val="28"/>
          <w:lang w:val="en-US"/>
        </w:rPr>
        <w:t>Baboon</w:t>
      </w:r>
      <w:r w:rsidRPr="00555B3A">
        <w:rPr>
          <w:rFonts w:ascii="Arial" w:hAnsi="Arial" w:cs="Arial"/>
          <w:i/>
          <w:iCs/>
          <w:sz w:val="28"/>
          <w:szCs w:val="28"/>
        </w:rPr>
        <w:t xml:space="preserve"> </w:t>
      </w:r>
      <w:r>
        <w:rPr>
          <w:rFonts w:ascii="Arial" w:hAnsi="Arial" w:cs="Arial"/>
          <w:i/>
          <w:iCs/>
          <w:sz w:val="28"/>
          <w:szCs w:val="28"/>
          <w:lang w:val="en-US"/>
        </w:rPr>
        <w:t>Rock</w:t>
      </w:r>
      <w:r>
        <w:rPr>
          <w:rFonts w:ascii="Arial" w:hAnsi="Arial" w:cs="Arial"/>
          <w:i/>
          <w:iCs/>
          <w:sz w:val="28"/>
          <w:szCs w:val="28"/>
        </w:rPr>
        <w:t>, что дает вам 2 очка привлекательности.</w:t>
      </w:r>
    </w:p>
    <w:p w14:paraId="192AD855" w14:textId="68B7E2CF" w:rsidR="00555B3A" w:rsidRDefault="00555B3A" w:rsidP="000C21C6">
      <w:pPr>
        <w:spacing w:after="120" w:line="240" w:lineRule="auto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>Университет нового типа также позволяет вам найти одну карту данного типа животных. Вы открываете карты с верха колоды до тех пор, пока не найдете карту с иконкой приматов. Вы кладете эту карту в свою руку и подкладываете остальные карты под низ колоды в том же порядке.</w:t>
      </w:r>
    </w:p>
    <w:p w14:paraId="7184FF54" w14:textId="7C061870" w:rsidR="00555B3A" w:rsidRPr="00555B3A" w:rsidRDefault="00555B3A" w:rsidP="000C21C6">
      <w:pPr>
        <w:spacing w:after="120" w:line="240" w:lineRule="auto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0E4780D" wp14:editId="18502757">
                <wp:simplePos x="0" y="0"/>
                <wp:positionH relativeFrom="column">
                  <wp:posOffset>-100358</wp:posOffset>
                </wp:positionH>
                <wp:positionV relativeFrom="paragraph">
                  <wp:posOffset>-179871</wp:posOffset>
                </wp:positionV>
                <wp:extent cx="6889806" cy="2818738"/>
                <wp:effectExtent l="0" t="0" r="25400" b="2032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806" cy="281873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A359DA" id="Прямоугольник 28" o:spid="_x0000_s1026" style="position:absolute;margin-left:-7.9pt;margin-top:-14.15pt;width:542.5pt;height:221.9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" filled="f" strokecolor="#00b0f0" strokeweight="1pt"/>
            </w:pict>
          </mc:Fallback>
        </mc:AlternateContent>
      </w:r>
      <w:r>
        <w:rPr>
          <w:rFonts w:ascii="Arial" w:hAnsi="Arial" w:cs="Arial"/>
          <w:i/>
          <w:iCs/>
          <w:noProof/>
          <w:sz w:val="28"/>
          <w:szCs w:val="28"/>
        </w:rPr>
        <w:drawing>
          <wp:inline distT="0" distB="0" distL="0" distR="0" wp14:anchorId="1C431342" wp14:editId="2E0F6342">
            <wp:extent cx="5868035" cy="2437130"/>
            <wp:effectExtent l="0" t="0" r="0" b="127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243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BB84D" w14:textId="57E5D7DB" w:rsidR="0013380E" w:rsidRPr="0013380E" w:rsidRDefault="0013380E" w:rsidP="0013380E">
      <w:pPr>
        <w:spacing w:after="120" w:line="240" w:lineRule="auto"/>
        <w:rPr>
          <w:rFonts w:ascii="Arial" w:hAnsi="Arial" w:cs="Arial"/>
          <w:sz w:val="28"/>
          <w:szCs w:val="28"/>
        </w:rPr>
      </w:pPr>
    </w:p>
    <w:p w14:paraId="58F001E6" w14:textId="4C59136E" w:rsidR="00D17529" w:rsidRDefault="00555B3A" w:rsidP="00555B3A">
      <w:pPr>
        <w:spacing w:after="120" w:line="240" w:lineRule="auto"/>
        <w:ind w:left="2124" w:hanging="2124"/>
        <w:jc w:val="center"/>
        <w:rPr>
          <w:rFonts w:ascii="Arial" w:hAnsi="Arial" w:cs="Arial"/>
          <w:b/>
          <w:bCs/>
          <w:sz w:val="28"/>
          <w:szCs w:val="28"/>
        </w:rPr>
      </w:pPr>
      <w:r w:rsidRPr="00555B3A">
        <w:rPr>
          <w:rFonts w:ascii="Arial" w:hAnsi="Arial" w:cs="Arial"/>
          <w:b/>
          <w:bCs/>
          <w:sz w:val="28"/>
          <w:szCs w:val="28"/>
        </w:rPr>
        <w:t>Карты Действий с бонусами</w:t>
      </w:r>
    </w:p>
    <w:p w14:paraId="104B2F9E" w14:textId="7659DF31" w:rsidR="00555B3A" w:rsidRDefault="00555B3A" w:rsidP="00555B3A">
      <w:pPr>
        <w:spacing w:after="120" w:line="240" w:lineRule="auto"/>
        <w:ind w:left="2124" w:hanging="2124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НОВЫЙ ШАБЛОН КАРТ ДЕЙСТВИЙ</w:t>
      </w:r>
    </w:p>
    <w:p w14:paraId="70D450BC" w14:textId="107C2F03" w:rsidR="00555B3A" w:rsidRDefault="00555B3A" w:rsidP="00555B3A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Чтобы разместить дополнительный текст на новых картах Действий, пришлось изменить шаблон карт Действий. (Стандартные карты Действий </w:t>
      </w:r>
      <w:r w:rsidR="00846755">
        <w:rPr>
          <w:rFonts w:ascii="Arial" w:hAnsi="Arial" w:cs="Arial"/>
          <w:sz w:val="28"/>
          <w:szCs w:val="28"/>
        </w:rPr>
        <w:t>в новом шаблоне отмечены «0», тогда как новые – цифрами «1-4»).</w:t>
      </w:r>
    </w:p>
    <w:p w14:paraId="29F0AE32" w14:textId="0CAB09BC" w:rsidR="00846755" w:rsidRDefault="00846755" w:rsidP="00555B3A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Добор карт или розыгрыш карт теперь отображены над названием карты в виде иконок вместо текста.</w:t>
      </w:r>
    </w:p>
    <w:p w14:paraId="014394E0" w14:textId="1C6FFE7B" w:rsidR="00846755" w:rsidRDefault="00846755" w:rsidP="00555B3A">
      <w:pPr>
        <w:spacing w:after="120" w:line="240" w:lineRule="auto"/>
        <w:jc w:val="both"/>
        <w:rPr>
          <w:rFonts w:ascii="Arial" w:hAnsi="Arial" w:cs="Arial"/>
          <w:sz w:val="28"/>
          <w:szCs w:val="28"/>
        </w:rPr>
        <w:sectPr w:rsidR="00846755" w:rsidSect="00FB2DAD">
          <w:pgSz w:w="11906" w:h="16838"/>
          <w:pgMar w:top="709" w:right="850" w:bottom="1134" w:left="709" w:header="708" w:footer="708" w:gutter="0"/>
          <w:cols w:space="708"/>
          <w:docGrid w:linePitch="360"/>
        </w:sectPr>
      </w:pPr>
    </w:p>
    <w:p w14:paraId="37CDAC2A" w14:textId="7511DA24" w:rsidR="00846755" w:rsidRDefault="00846755" w:rsidP="00555B3A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 wp14:anchorId="002E9AC1" wp14:editId="2397A50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53695" cy="453390"/>
            <wp:effectExtent l="0" t="0" r="8255" b="381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8"/>
          <w:szCs w:val="28"/>
        </w:rPr>
        <w:t xml:space="preserve">Взять карту из колоды    </w:t>
      </w:r>
    </w:p>
    <w:p w14:paraId="0908D0BD" w14:textId="37190D49" w:rsidR="00846755" w:rsidRDefault="00846755" w:rsidP="00555B3A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</w:p>
    <w:p w14:paraId="5B7AB5D0" w14:textId="0F827CB1" w:rsidR="00846755" w:rsidRDefault="00846755" w:rsidP="00555B3A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 wp14:anchorId="627D12D4" wp14:editId="1903ED11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341630" cy="453390"/>
            <wp:effectExtent l="0" t="0" r="1270" b="381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8"/>
          <w:szCs w:val="28"/>
        </w:rPr>
        <w:t>Возьмите карту в пределах репутации</w:t>
      </w:r>
    </w:p>
    <w:p w14:paraId="1D8A5010" w14:textId="38741810" w:rsidR="00846755" w:rsidRDefault="00846755" w:rsidP="00555B3A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</w:t>
      </w:r>
    </w:p>
    <w:p w14:paraId="6DA7A7D2" w14:textId="12B1655C" w:rsidR="00846755" w:rsidRDefault="00846755" w:rsidP="00555B3A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416F5110" wp14:editId="0323E268">
            <wp:simplePos x="0" y="0"/>
            <wp:positionH relativeFrom="margin">
              <wp:align>left</wp:align>
            </wp:positionH>
            <wp:positionV relativeFrom="paragraph">
              <wp:posOffset>36360</wp:posOffset>
            </wp:positionV>
            <wp:extent cx="409575" cy="405765"/>
            <wp:effectExtent l="0" t="0" r="9525" b="0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8"/>
          <w:szCs w:val="28"/>
        </w:rPr>
        <w:t>Разыграйте карту из руки</w:t>
      </w:r>
    </w:p>
    <w:p w14:paraId="7DC0E3B7" w14:textId="6EA35EE3" w:rsidR="00846755" w:rsidRDefault="00846755" w:rsidP="00555B3A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</w:p>
    <w:p w14:paraId="4978AC44" w14:textId="125D4650" w:rsidR="00846755" w:rsidRDefault="00AC17B7" w:rsidP="00555B3A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86912" behindDoc="0" locked="0" layoutInCell="1" allowOverlap="1" wp14:anchorId="28E49CBB" wp14:editId="09913861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334010" cy="461010"/>
            <wp:effectExtent l="0" t="0" r="889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8"/>
          <w:szCs w:val="28"/>
        </w:rPr>
        <w:t>Разыграйте карту в пределах репутации с дополнительный стоимостью Х</w:t>
      </w:r>
    </w:p>
    <w:p w14:paraId="1F5F24E9" w14:textId="762F5CE3" w:rsidR="00AC17B7" w:rsidRDefault="00AC17B7" w:rsidP="00555B3A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</w:p>
    <w:p w14:paraId="120B5CE4" w14:textId="58F74402" w:rsidR="00AC17B7" w:rsidRDefault="00AC17B7" w:rsidP="00555B3A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</w:p>
    <w:p w14:paraId="08F0BB4E" w14:textId="7469760F" w:rsidR="00AC17B7" w:rsidRDefault="00AC17B7" w:rsidP="00AC17B7">
      <w:pPr>
        <w:spacing w:after="120" w:line="240" w:lineRule="auto"/>
        <w:ind w:left="2124" w:hanging="2124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НОВЫЕ КАРТЫ ДЕЙСТВИЙ</w:t>
      </w:r>
    </w:p>
    <w:p w14:paraId="0CE31B7B" w14:textId="0CAA9997" w:rsidR="00AC17B7" w:rsidRDefault="00AC17B7" w:rsidP="00AC17B7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дополнение к своим стандартным функциям новые карты Действий дают вам небольшой бонус и/или позволяют вам совершить некоторые манипуляции, которые не были доступны раньше. (Новый бонус карт Действий изображен в левом верхнем углу в круге). Для каждой из 5 карт Действий есть 4 альтернативные версии. Во время каждой игры вы будете заменять 2 карты Действий их альтернативными версиями.</w:t>
      </w:r>
    </w:p>
    <w:p w14:paraId="07D2E37E" w14:textId="406DFDA3" w:rsidR="00AC17B7" w:rsidRDefault="00AC17B7" w:rsidP="00AC17B7">
      <w:pPr>
        <w:spacing w:after="120" w:line="240" w:lineRule="auto"/>
        <w:rPr>
          <w:rFonts w:ascii="Arial" w:hAnsi="Arial" w:cs="Arial"/>
          <w:sz w:val="28"/>
          <w:szCs w:val="28"/>
        </w:rPr>
      </w:pPr>
    </w:p>
    <w:p w14:paraId="56A83E24" w14:textId="2FE4273C" w:rsidR="00AC17B7" w:rsidRDefault="00AC17B7" w:rsidP="00AC17B7">
      <w:pPr>
        <w:spacing w:after="12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РАЗНЫЕ ВИДЫ НОВЫХ КАРТ ДЕЙСТВИЙ</w:t>
      </w:r>
    </w:p>
    <w:p w14:paraId="5EC1F932" w14:textId="1707D5E3" w:rsidR="00AC17B7" w:rsidRDefault="00AC17B7" w:rsidP="00AC17B7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Некоторые из этих карт Действий дают вам доп</w:t>
      </w:r>
      <w:r w:rsidR="009177B4">
        <w:rPr>
          <w:rFonts w:ascii="Arial" w:hAnsi="Arial" w:cs="Arial"/>
          <w:sz w:val="28"/>
          <w:szCs w:val="28"/>
        </w:rPr>
        <w:t>о</w:t>
      </w:r>
      <w:r>
        <w:rPr>
          <w:rFonts w:ascii="Arial" w:hAnsi="Arial" w:cs="Arial"/>
          <w:sz w:val="28"/>
          <w:szCs w:val="28"/>
        </w:rPr>
        <w:t xml:space="preserve">лнительный </w:t>
      </w:r>
      <w:r w:rsidR="009177B4">
        <w:rPr>
          <w:rFonts w:ascii="Arial" w:hAnsi="Arial" w:cs="Arial"/>
          <w:sz w:val="28"/>
          <w:szCs w:val="28"/>
        </w:rPr>
        <w:t>эффект.</w:t>
      </w:r>
    </w:p>
    <w:p w14:paraId="22A5107A" w14:textId="10D0A6D1" w:rsidR="009177B4" w:rsidRDefault="009177B4" w:rsidP="00AC17B7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drawing>
          <wp:anchor distT="0" distB="0" distL="114300" distR="114300" simplePos="0" relativeHeight="251687936" behindDoc="0" locked="0" layoutInCell="1" allowOverlap="1" wp14:anchorId="3F68D5F5" wp14:editId="46C50EAC">
            <wp:simplePos x="0" y="0"/>
            <wp:positionH relativeFrom="column">
              <wp:posOffset>-966</wp:posOffset>
            </wp:positionH>
            <wp:positionV relativeFrom="paragraph">
              <wp:posOffset>304</wp:posOffset>
            </wp:positionV>
            <wp:extent cx="2015490" cy="1339850"/>
            <wp:effectExtent l="0" t="0" r="3810" b="0"/>
            <wp:wrapSquare wrapText="bothSides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49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8"/>
          <w:szCs w:val="28"/>
        </w:rPr>
        <w:t>Например, эта карта Действий Карты позволяет вам заплатить 2 монеты, чтобы переместить одну из карт Действий в слот №1 после окончания этого действия.</w:t>
      </w:r>
    </w:p>
    <w:p w14:paraId="2F9C5A99" w14:textId="1C4C5BAD" w:rsidR="009177B4" w:rsidRDefault="009177B4" w:rsidP="00AC17B7">
      <w:pPr>
        <w:spacing w:after="120" w:line="240" w:lineRule="auto"/>
        <w:rPr>
          <w:rFonts w:ascii="Arial" w:hAnsi="Arial" w:cs="Arial"/>
          <w:sz w:val="28"/>
          <w:szCs w:val="28"/>
        </w:rPr>
      </w:pPr>
    </w:p>
    <w:p w14:paraId="3865C940" w14:textId="33E66814" w:rsidR="009177B4" w:rsidRDefault="009177B4" w:rsidP="00AC17B7">
      <w:pPr>
        <w:spacing w:after="120" w:line="240" w:lineRule="auto"/>
        <w:rPr>
          <w:rFonts w:ascii="Arial" w:hAnsi="Arial" w:cs="Arial"/>
          <w:sz w:val="28"/>
          <w:szCs w:val="28"/>
        </w:rPr>
      </w:pPr>
    </w:p>
    <w:p w14:paraId="29339A37" w14:textId="56306786" w:rsidR="009177B4" w:rsidRDefault="009177B4" w:rsidP="00AC17B7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Другие карты обладают другими значениями, но в остальном совпадают со стандартными картами.</w:t>
      </w:r>
    </w:p>
    <w:p w14:paraId="1A0070C0" w14:textId="4D29C93C" w:rsidR="009177B4" w:rsidRPr="00AC17B7" w:rsidRDefault="009177B4" w:rsidP="00AC17B7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88960" behindDoc="0" locked="0" layoutInCell="1" allowOverlap="1" wp14:anchorId="41493F8B" wp14:editId="7B2FBCC7">
            <wp:simplePos x="0" y="0"/>
            <wp:positionH relativeFrom="column">
              <wp:posOffset>-966</wp:posOffset>
            </wp:positionH>
            <wp:positionV relativeFrom="paragraph">
              <wp:posOffset>-1408</wp:posOffset>
            </wp:positionV>
            <wp:extent cx="2023745" cy="1351915"/>
            <wp:effectExtent l="0" t="0" r="0" b="635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8"/>
          <w:szCs w:val="28"/>
        </w:rPr>
        <w:t>Например, эта карта Действий Строительство позволяет вам строить со значением Х+1 вместо стандартного Х.</w:t>
      </w:r>
    </w:p>
    <w:p w14:paraId="19127A30" w14:textId="716A0A56" w:rsidR="00AC17B7" w:rsidRDefault="00AC17B7" w:rsidP="00AC17B7">
      <w:pPr>
        <w:spacing w:after="120" w:line="240" w:lineRule="auto"/>
        <w:ind w:left="2124" w:hanging="2124"/>
        <w:rPr>
          <w:rFonts w:ascii="Arial" w:hAnsi="Arial" w:cs="Arial"/>
          <w:b/>
          <w:bCs/>
          <w:sz w:val="28"/>
          <w:szCs w:val="28"/>
        </w:rPr>
      </w:pPr>
    </w:p>
    <w:p w14:paraId="0C1B82C0" w14:textId="1673BCD2" w:rsidR="009177B4" w:rsidRDefault="009177B4" w:rsidP="00AC17B7">
      <w:pPr>
        <w:spacing w:after="120" w:line="240" w:lineRule="auto"/>
        <w:ind w:left="2124" w:hanging="2124"/>
        <w:rPr>
          <w:rFonts w:ascii="Arial" w:hAnsi="Arial" w:cs="Arial"/>
          <w:b/>
          <w:bCs/>
          <w:sz w:val="28"/>
          <w:szCs w:val="28"/>
        </w:rPr>
      </w:pPr>
    </w:p>
    <w:p w14:paraId="711F7930" w14:textId="5F79096B" w:rsidR="009177B4" w:rsidRDefault="009177B4" w:rsidP="00AC17B7">
      <w:pPr>
        <w:spacing w:after="120" w:line="240" w:lineRule="auto"/>
        <w:ind w:left="2124" w:hanging="2124"/>
        <w:rPr>
          <w:rFonts w:ascii="Arial" w:hAnsi="Arial" w:cs="Arial"/>
          <w:b/>
          <w:bCs/>
          <w:sz w:val="28"/>
          <w:szCs w:val="28"/>
        </w:rPr>
      </w:pPr>
    </w:p>
    <w:p w14:paraId="416B25C3" w14:textId="0FA663AD" w:rsidR="009177B4" w:rsidRDefault="009177B4" w:rsidP="009177B4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Какие-то из этих карт Действий после улучшения сохраняют тот же бонус, но снижают/убирают его стоимость.</w:t>
      </w:r>
    </w:p>
    <w:p w14:paraId="7516F447" w14:textId="3439AC66" w:rsidR="009177B4" w:rsidRDefault="009177B4" w:rsidP="009177B4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89984" behindDoc="0" locked="0" layoutInCell="1" allowOverlap="1" wp14:anchorId="324A2D1D" wp14:editId="15FD5F32">
            <wp:simplePos x="0" y="0"/>
            <wp:positionH relativeFrom="column">
              <wp:posOffset>-966</wp:posOffset>
            </wp:positionH>
            <wp:positionV relativeFrom="paragraph">
              <wp:posOffset>1463</wp:posOffset>
            </wp:positionV>
            <wp:extent cx="2023745" cy="1331595"/>
            <wp:effectExtent l="0" t="0" r="0" b="1905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8"/>
          <w:szCs w:val="28"/>
        </w:rPr>
        <w:t>Например, после улучшения этой карты Действий Карты вам больше не нужно платить 2 монеты, чтобы переместить одну из карт Действий в слот №1 после окончания этого действия.</w:t>
      </w:r>
    </w:p>
    <w:p w14:paraId="2397977A" w14:textId="099AF5AC" w:rsidR="009177B4" w:rsidRDefault="009177B4" w:rsidP="009177B4">
      <w:pPr>
        <w:spacing w:after="120" w:line="240" w:lineRule="auto"/>
        <w:rPr>
          <w:rFonts w:ascii="Arial" w:hAnsi="Arial" w:cs="Arial"/>
          <w:sz w:val="28"/>
          <w:szCs w:val="28"/>
        </w:rPr>
      </w:pPr>
    </w:p>
    <w:p w14:paraId="18CF6C80" w14:textId="688239FF" w:rsidR="009177B4" w:rsidRDefault="009177B4" w:rsidP="009177B4">
      <w:pPr>
        <w:spacing w:after="120" w:line="240" w:lineRule="auto"/>
        <w:rPr>
          <w:rFonts w:ascii="Arial" w:hAnsi="Arial" w:cs="Arial"/>
          <w:sz w:val="28"/>
          <w:szCs w:val="28"/>
        </w:rPr>
      </w:pPr>
    </w:p>
    <w:p w14:paraId="66F7E11F" w14:textId="404D471F" w:rsidR="009177B4" w:rsidRDefault="009177B4" w:rsidP="009177B4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Часть карт Действий дают вам дополнительный эффект после улучшения.</w:t>
      </w:r>
    </w:p>
    <w:p w14:paraId="6FAE3DCF" w14:textId="73240D24" w:rsidR="009177B4" w:rsidRDefault="002A62FC" w:rsidP="009177B4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1" wp14:anchorId="757A3160" wp14:editId="016795FF">
            <wp:simplePos x="0" y="0"/>
            <wp:positionH relativeFrom="column">
              <wp:posOffset>-966</wp:posOffset>
            </wp:positionH>
            <wp:positionV relativeFrom="paragraph">
              <wp:posOffset>-607</wp:posOffset>
            </wp:positionV>
            <wp:extent cx="2035810" cy="1339850"/>
            <wp:effectExtent l="0" t="0" r="254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1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77B4">
        <w:rPr>
          <w:rFonts w:ascii="Arial" w:hAnsi="Arial" w:cs="Arial"/>
          <w:sz w:val="28"/>
          <w:szCs w:val="28"/>
        </w:rPr>
        <w:t xml:space="preserve">Например, </w:t>
      </w:r>
      <w:r>
        <w:rPr>
          <w:rFonts w:ascii="Arial" w:hAnsi="Arial" w:cs="Arial"/>
          <w:sz w:val="28"/>
          <w:szCs w:val="28"/>
        </w:rPr>
        <w:t>эта карта Действий Строительство все еще позволяет вам строить со значением Х+1, но и дает возможность построить более 1 стандартного вольера того же типа.</w:t>
      </w:r>
    </w:p>
    <w:p w14:paraId="2696E39B" w14:textId="7DF1FFA5" w:rsidR="009177B4" w:rsidRDefault="009177B4" w:rsidP="009177B4">
      <w:pPr>
        <w:spacing w:after="120" w:line="240" w:lineRule="auto"/>
        <w:rPr>
          <w:rFonts w:ascii="Arial" w:hAnsi="Arial" w:cs="Arial"/>
          <w:sz w:val="28"/>
          <w:szCs w:val="28"/>
        </w:rPr>
      </w:pPr>
    </w:p>
    <w:p w14:paraId="47E95CFF" w14:textId="5EA171FC" w:rsidR="002A62FC" w:rsidRDefault="002A62FC" w:rsidP="009177B4">
      <w:pPr>
        <w:spacing w:after="120" w:line="240" w:lineRule="auto"/>
        <w:rPr>
          <w:rFonts w:ascii="Arial" w:hAnsi="Arial" w:cs="Arial"/>
          <w:sz w:val="28"/>
          <w:szCs w:val="28"/>
        </w:rPr>
      </w:pPr>
    </w:p>
    <w:p w14:paraId="729EB818" w14:textId="12A04EE3" w:rsidR="002A62FC" w:rsidRDefault="002A62FC" w:rsidP="009177B4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Наконец, некоторые карты Действий дают вам 2 разных эффекта с 2 сторон.</w:t>
      </w:r>
    </w:p>
    <w:p w14:paraId="128A24C0" w14:textId="5E739176" w:rsidR="002A62FC" w:rsidRPr="002A62FC" w:rsidRDefault="002A62FC" w:rsidP="009177B4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92032" behindDoc="0" locked="0" layoutInCell="1" allowOverlap="1" wp14:anchorId="3D701B8A" wp14:editId="107B2002">
            <wp:simplePos x="0" y="0"/>
            <wp:positionH relativeFrom="column">
              <wp:posOffset>-20955</wp:posOffset>
            </wp:positionH>
            <wp:positionV relativeFrom="paragraph">
              <wp:posOffset>119380</wp:posOffset>
            </wp:positionV>
            <wp:extent cx="4015105" cy="1339850"/>
            <wp:effectExtent l="0" t="0" r="4445" b="0"/>
            <wp:wrapSquare wrapText="bothSides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105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8"/>
          <w:szCs w:val="28"/>
        </w:rPr>
        <w:t xml:space="preserve">Например, эта карта Действий Карты позволяет сэкономить монеты на стороне </w:t>
      </w:r>
      <w:r>
        <w:rPr>
          <w:rFonts w:ascii="Arial" w:hAnsi="Arial" w:cs="Arial"/>
          <w:sz w:val="28"/>
          <w:szCs w:val="28"/>
          <w:lang w:val="en-US"/>
        </w:rPr>
        <w:t>I</w:t>
      </w:r>
      <w:r w:rsidRPr="002A62FC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но дает возможность заплатить монеты для получения дополнительных очков репутации на стороне </w:t>
      </w:r>
      <w:r>
        <w:rPr>
          <w:rFonts w:ascii="Arial" w:hAnsi="Arial" w:cs="Arial"/>
          <w:sz w:val="28"/>
          <w:szCs w:val="28"/>
          <w:lang w:val="en-US"/>
        </w:rPr>
        <w:t>II</w:t>
      </w:r>
      <w:r w:rsidRPr="002A62FC">
        <w:rPr>
          <w:rFonts w:ascii="Arial" w:hAnsi="Arial" w:cs="Arial"/>
          <w:sz w:val="28"/>
          <w:szCs w:val="28"/>
        </w:rPr>
        <w:t>.</w:t>
      </w:r>
    </w:p>
    <w:p w14:paraId="20F8EEE0" w14:textId="77777777" w:rsidR="00AC17B7" w:rsidRDefault="00AC17B7" w:rsidP="00555B3A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</w:p>
    <w:p w14:paraId="3E127C36" w14:textId="24462BD2" w:rsidR="00846755" w:rsidRDefault="002A62FC" w:rsidP="00555B3A">
      <w:pPr>
        <w:spacing w:after="12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ПОДГОТОВКА К ИГРЕ: ДРАФТ НОВЫХ КАРТ ДЕЙСТВИЙ</w:t>
      </w:r>
    </w:p>
    <w:p w14:paraId="330BE6DD" w14:textId="1DF3E3DE" w:rsidR="002A62FC" w:rsidRDefault="002A62FC" w:rsidP="00555B3A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начале шага «В» личной раскладки (после выбора зоопарка, но перед всем остальным) каждый игрок берет 3 случайные новые карты Действий.</w:t>
      </w:r>
    </w:p>
    <w:p w14:paraId="30796F5A" w14:textId="51C1BD0E" w:rsidR="002A62FC" w:rsidRDefault="002A62FC" w:rsidP="00555B3A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Процесс драфта карт Действий. Из 3 карт Действий выберите одну, </w:t>
      </w:r>
      <w:r w:rsidR="00432C14">
        <w:rPr>
          <w:rFonts w:ascii="Arial" w:hAnsi="Arial" w:cs="Arial"/>
          <w:sz w:val="28"/>
          <w:szCs w:val="28"/>
        </w:rPr>
        <w:t>остальные 2 передайте игроку слева от вас. Из 2 карт Действий, полученных от игрока справа, выберите одну, другую передайте игроку слева. Из новых 3 карт Действий сбросьте одну, остальные 2 используйте в игре вместо стандартных карт Действий. Верните сброшенные карты Действий в коробку.</w:t>
      </w:r>
    </w:p>
    <w:p w14:paraId="107E9988" w14:textId="12D2FC21" w:rsidR="00432C14" w:rsidRPr="00A54280" w:rsidRDefault="00432C14" w:rsidP="00555B3A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 первые 2 фазы драфта вы можете оставить 2 карты Действий одного типа. После получения последней карты от игрока справа вы должны выбрать 2 </w:t>
      </w:r>
      <w:r>
        <w:rPr>
          <w:rFonts w:ascii="Arial" w:hAnsi="Arial" w:cs="Arial"/>
          <w:b/>
          <w:bCs/>
          <w:sz w:val="28"/>
          <w:szCs w:val="28"/>
        </w:rPr>
        <w:t xml:space="preserve">разных </w:t>
      </w:r>
      <w:r>
        <w:rPr>
          <w:rFonts w:ascii="Arial" w:hAnsi="Arial" w:cs="Arial"/>
          <w:sz w:val="28"/>
          <w:szCs w:val="28"/>
        </w:rPr>
        <w:t xml:space="preserve">типа карт Действий. В редких случаях после окончания драфта у вас в руке могут оказаться 3 карты Действий одного типа. Возьмите 1 случайную карту Действий из тех, которые не принимали участие в драфте. Вы должны будете использовать эту одну случайную карту </w:t>
      </w:r>
      <w:r w:rsidR="0007144F">
        <w:rPr>
          <w:rFonts w:ascii="Arial" w:hAnsi="Arial" w:cs="Arial"/>
          <w:sz w:val="28"/>
          <w:szCs w:val="28"/>
        </w:rPr>
        <w:t xml:space="preserve">Действий </w:t>
      </w:r>
      <w:r>
        <w:rPr>
          <w:rFonts w:ascii="Arial" w:hAnsi="Arial" w:cs="Arial"/>
          <w:sz w:val="28"/>
          <w:szCs w:val="28"/>
        </w:rPr>
        <w:t xml:space="preserve">и одну из 3 карт Действий </w:t>
      </w:r>
      <w:r w:rsidR="0007144F">
        <w:rPr>
          <w:rFonts w:ascii="Arial" w:hAnsi="Arial" w:cs="Arial"/>
          <w:sz w:val="28"/>
          <w:szCs w:val="28"/>
        </w:rPr>
        <w:t>из драфта.</w:t>
      </w:r>
    </w:p>
    <w:p w14:paraId="431F3297" w14:textId="605E68A5" w:rsidR="0007144F" w:rsidRDefault="0007144F" w:rsidP="00555B3A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Во время соло игры возьмите 3 случайные карты Действий и оставьте себе 2 из них разного типа для игры. В редких случаях, когда вам выпадает 3 карты Действий одного типа, воспользуйтесь инструкцией выше.</w:t>
      </w:r>
    </w:p>
    <w:p w14:paraId="20E17A6B" w14:textId="0522286D" w:rsidR="0007144F" w:rsidRDefault="0007144F" w:rsidP="00555B3A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</w:p>
    <w:p w14:paraId="0A759101" w14:textId="612054F6" w:rsidR="0007144F" w:rsidRDefault="0007144F" w:rsidP="00555B3A">
      <w:pPr>
        <w:spacing w:after="12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Жетон бонуса на треке Репутации</w:t>
      </w:r>
    </w:p>
    <w:p w14:paraId="306858CE" w14:textId="2439F02D" w:rsidR="0007144F" w:rsidRPr="0007144F" w:rsidRDefault="0007144F" w:rsidP="00555B3A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Когда вы занимаете ячейку №15 на треке Репутации и получаете еще одно очко Репутации и при этом жетон </w:t>
      </w:r>
      <w:r w:rsidR="00FB5825">
        <w:rPr>
          <w:rFonts w:ascii="Arial" w:hAnsi="Arial" w:cs="Arial"/>
          <w:sz w:val="28"/>
          <w:szCs w:val="28"/>
        </w:rPr>
        <w:t xml:space="preserve">бонуса </w:t>
      </w:r>
      <w:r>
        <w:rPr>
          <w:rFonts w:ascii="Arial" w:hAnsi="Arial" w:cs="Arial"/>
          <w:sz w:val="28"/>
          <w:szCs w:val="28"/>
        </w:rPr>
        <w:t>все еще находится в конце трека Репутации</w:t>
      </w:r>
      <w:r w:rsidR="00FB5825">
        <w:rPr>
          <w:rFonts w:ascii="Arial" w:hAnsi="Arial" w:cs="Arial"/>
          <w:sz w:val="28"/>
          <w:szCs w:val="28"/>
        </w:rPr>
        <w:t>, то у вас есть право выбора – взять этот жетон бонуса или получить одно очко привлекательности, оставив жетон пока кто-то не возьмет его.</w:t>
      </w:r>
    </w:p>
    <w:p w14:paraId="75A8CAFD" w14:textId="050E02C8" w:rsidR="00846755" w:rsidRDefault="00846755" w:rsidP="00555B3A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</w:p>
    <w:p w14:paraId="46634D14" w14:textId="270277C7" w:rsidR="00846755" w:rsidRDefault="00846755" w:rsidP="00555B3A">
      <w:pPr>
        <w:spacing w:after="120" w:line="240" w:lineRule="auto"/>
        <w:jc w:val="both"/>
        <w:rPr>
          <w:rFonts w:ascii="Arial" w:hAnsi="Arial" w:cs="Arial"/>
          <w:sz w:val="28"/>
          <w:szCs w:val="28"/>
        </w:rPr>
        <w:sectPr w:rsidR="00846755" w:rsidSect="00846755">
          <w:type w:val="continuous"/>
          <w:pgSz w:w="11906" w:h="16838"/>
          <w:pgMar w:top="709" w:right="850" w:bottom="1134" w:left="709" w:header="708" w:footer="708" w:gutter="0"/>
          <w:cols w:space="708"/>
          <w:docGrid w:linePitch="360"/>
        </w:sectPr>
      </w:pPr>
    </w:p>
    <w:p w14:paraId="3A8A2908" w14:textId="31CAA687" w:rsidR="00846755" w:rsidRDefault="00846755" w:rsidP="00555B3A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</w:p>
    <w:p w14:paraId="1060F9DE" w14:textId="77777777" w:rsidR="00846755" w:rsidRDefault="00846755" w:rsidP="00555B3A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</w:p>
    <w:sectPr w:rsidR="00846755" w:rsidSect="00846755">
      <w:type w:val="continuous"/>
      <w:pgSz w:w="11906" w:h="16838"/>
      <w:pgMar w:top="709" w:right="850" w:bottom="1134" w:left="709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7A9182" w14:textId="77777777" w:rsidR="001068F4" w:rsidRDefault="001068F4" w:rsidP="00D17529">
      <w:pPr>
        <w:spacing w:after="0" w:line="240" w:lineRule="auto"/>
      </w:pPr>
      <w:r>
        <w:separator/>
      </w:r>
    </w:p>
  </w:endnote>
  <w:endnote w:type="continuationSeparator" w:id="0">
    <w:p w14:paraId="0F9F1DF2" w14:textId="77777777" w:rsidR="001068F4" w:rsidRDefault="001068F4" w:rsidP="00D17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AE7883" w14:textId="77777777" w:rsidR="001068F4" w:rsidRDefault="001068F4" w:rsidP="00D17529">
      <w:pPr>
        <w:spacing w:after="0" w:line="240" w:lineRule="auto"/>
      </w:pPr>
      <w:r>
        <w:separator/>
      </w:r>
    </w:p>
  </w:footnote>
  <w:footnote w:type="continuationSeparator" w:id="0">
    <w:p w14:paraId="53B2AED4" w14:textId="77777777" w:rsidR="001068F4" w:rsidRDefault="001068F4" w:rsidP="00D175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E7F32"/>
    <w:multiLevelType w:val="hybridMultilevel"/>
    <w:tmpl w:val="C7024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87FC3"/>
    <w:multiLevelType w:val="hybridMultilevel"/>
    <w:tmpl w:val="6F20B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F296C"/>
    <w:multiLevelType w:val="hybridMultilevel"/>
    <w:tmpl w:val="7D22E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3E6E9E"/>
    <w:multiLevelType w:val="hybridMultilevel"/>
    <w:tmpl w:val="0BE22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0F3B4C"/>
    <w:multiLevelType w:val="hybridMultilevel"/>
    <w:tmpl w:val="3904DD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913B38"/>
    <w:multiLevelType w:val="hybridMultilevel"/>
    <w:tmpl w:val="055A9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202BCE"/>
    <w:multiLevelType w:val="hybridMultilevel"/>
    <w:tmpl w:val="6EB6D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18741A"/>
    <w:multiLevelType w:val="hybridMultilevel"/>
    <w:tmpl w:val="96408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2F7791"/>
    <w:multiLevelType w:val="hybridMultilevel"/>
    <w:tmpl w:val="931ABD6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8"/>
  </w:num>
  <w:num w:numId="5">
    <w:abstractNumId w:val="7"/>
  </w:num>
  <w:num w:numId="6">
    <w:abstractNumId w:val="2"/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DAD"/>
    <w:rsid w:val="0007144F"/>
    <w:rsid w:val="000C21C6"/>
    <w:rsid w:val="000D2181"/>
    <w:rsid w:val="001068F4"/>
    <w:rsid w:val="0013380E"/>
    <w:rsid w:val="001A225E"/>
    <w:rsid w:val="00283006"/>
    <w:rsid w:val="002A62FC"/>
    <w:rsid w:val="00432C14"/>
    <w:rsid w:val="0044207B"/>
    <w:rsid w:val="00555B3A"/>
    <w:rsid w:val="0056107D"/>
    <w:rsid w:val="006046EA"/>
    <w:rsid w:val="007401D4"/>
    <w:rsid w:val="007F17BE"/>
    <w:rsid w:val="00846755"/>
    <w:rsid w:val="009177B4"/>
    <w:rsid w:val="00A54280"/>
    <w:rsid w:val="00AA622E"/>
    <w:rsid w:val="00AC17B7"/>
    <w:rsid w:val="00D17529"/>
    <w:rsid w:val="00D57E81"/>
    <w:rsid w:val="00D74C1C"/>
    <w:rsid w:val="00DB1C8C"/>
    <w:rsid w:val="00DD45F4"/>
    <w:rsid w:val="00F70F84"/>
    <w:rsid w:val="00FB2DAD"/>
    <w:rsid w:val="00FB5825"/>
    <w:rsid w:val="00FC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009DF"/>
  <w15:chartTrackingRefBased/>
  <w15:docId w15:val="{220BF447-746C-4E12-B33E-6E5CF724D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DA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17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7529"/>
  </w:style>
  <w:style w:type="paragraph" w:styleId="a6">
    <w:name w:val="footer"/>
    <w:basedOn w:val="a"/>
    <w:link w:val="a7"/>
    <w:uiPriority w:val="99"/>
    <w:unhideWhenUsed/>
    <w:rsid w:val="00D17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7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9</Pages>
  <Words>1974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Khvan Dima</dc:creator>
  <cp:keywords/>
  <dc:description/>
  <cp:lastModifiedBy>Khvan Dima</cp:lastModifiedBy>
  <cp:revision>4</cp:revision>
  <dcterms:created xsi:type="dcterms:W3CDTF">2024-01-25T19:23:00Z</dcterms:created>
  <dcterms:modified xsi:type="dcterms:W3CDTF">2024-01-26T21:30:00Z</dcterms:modified>
</cp:coreProperties>
</file>